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57F31" w14:textId="6BE9B99E" w:rsidR="00BA53E0" w:rsidRPr="00A054DE" w:rsidRDefault="00BA53E0" w:rsidP="00BA53E0">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sz w:val="24"/>
          <w:szCs w:val="24"/>
          <w:lang w:eastAsia="lt-LT"/>
        </w:rPr>
        <w:t xml:space="preserve">                                                                                                      </w:t>
      </w:r>
      <w:r w:rsidRPr="00A054DE">
        <w:rPr>
          <w:rFonts w:ascii="Times New Roman" w:eastAsia="Times New Roman" w:hAnsi="Times New Roman" w:cs="Times New Roman"/>
          <w:b/>
          <w:sz w:val="24"/>
          <w:szCs w:val="24"/>
          <w:lang w:eastAsia="lt-LT"/>
        </w:rPr>
        <w:t>Projektas</w:t>
      </w:r>
    </w:p>
    <w:p w14:paraId="6E6D8318" w14:textId="77777777" w:rsidR="00BA53E0" w:rsidRPr="00A054DE" w:rsidRDefault="00BA53E0" w:rsidP="00BA53E0">
      <w:pPr>
        <w:spacing w:after="0" w:line="240" w:lineRule="auto"/>
        <w:jc w:val="center"/>
        <w:rPr>
          <w:rFonts w:ascii="Times New Roman" w:eastAsia="Times New Roman" w:hAnsi="Times New Roman" w:cs="Times New Roman"/>
          <w:sz w:val="24"/>
          <w:szCs w:val="24"/>
          <w:lang w:eastAsia="lt-LT"/>
        </w:rPr>
      </w:pPr>
      <w:r w:rsidRPr="00A054DE">
        <w:rPr>
          <w:rFonts w:ascii="Times New Roman" w:eastAsia="Times New Roman" w:hAnsi="Times New Roman" w:cs="Times New Roman"/>
          <w:noProof/>
          <w:sz w:val="24"/>
          <w:szCs w:val="24"/>
          <w:lang w:eastAsia="lt-LT"/>
        </w:rPr>
        <w:drawing>
          <wp:inline distT="0" distB="0" distL="0" distR="0" wp14:anchorId="5E115C49" wp14:editId="5B0E5680">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A4B1924" w14:textId="77777777" w:rsidR="00BA53E0" w:rsidRPr="00A054DE" w:rsidRDefault="00BA53E0" w:rsidP="00BA53E0">
      <w:pPr>
        <w:spacing w:after="0" w:line="240" w:lineRule="auto"/>
        <w:jc w:val="center"/>
        <w:rPr>
          <w:rFonts w:ascii="Times New Roman" w:eastAsia="Times New Roman" w:hAnsi="Times New Roman" w:cs="Times New Roman"/>
          <w:b/>
          <w:sz w:val="24"/>
          <w:szCs w:val="24"/>
          <w:lang w:eastAsia="lt-LT"/>
        </w:rPr>
      </w:pPr>
    </w:p>
    <w:p w14:paraId="2E1069CC" w14:textId="77777777" w:rsidR="00BA53E0" w:rsidRPr="00A054DE" w:rsidRDefault="00BA53E0" w:rsidP="00BA53E0">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ANYKŠČIŲ RAJONO SAVIVALDYBĖS</w:t>
      </w:r>
    </w:p>
    <w:p w14:paraId="29BE09AA" w14:textId="5019619D" w:rsidR="00BA53E0" w:rsidRDefault="00BA53E0" w:rsidP="00BA53E0">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TARYBA</w:t>
      </w:r>
    </w:p>
    <w:p w14:paraId="66514B92" w14:textId="77777777" w:rsidR="00103258" w:rsidRDefault="00103258" w:rsidP="00BA53E0">
      <w:pPr>
        <w:spacing w:after="0" w:line="240" w:lineRule="auto"/>
        <w:jc w:val="center"/>
        <w:rPr>
          <w:rFonts w:ascii="Times New Roman" w:eastAsia="Times New Roman" w:hAnsi="Times New Roman" w:cs="Times New Roman"/>
          <w:b/>
          <w:sz w:val="24"/>
          <w:szCs w:val="24"/>
          <w:lang w:eastAsia="lt-LT"/>
        </w:rPr>
      </w:pPr>
    </w:p>
    <w:p w14:paraId="78C29A33" w14:textId="4B0983AA" w:rsidR="00BA53E0" w:rsidRPr="00BA53E0" w:rsidRDefault="00103258" w:rsidP="00103258">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SPRENDIMAS</w:t>
      </w:r>
    </w:p>
    <w:p w14:paraId="659A27AB" w14:textId="72E3A723" w:rsidR="00191B01" w:rsidRPr="00BA53E0" w:rsidRDefault="008E10C7" w:rsidP="00BA53E0">
      <w:pPr>
        <w:overflowPunct w:val="0"/>
        <w:autoSpaceDE w:val="0"/>
        <w:autoSpaceDN w:val="0"/>
        <w:adjustRightInd w:val="0"/>
        <w:jc w:val="center"/>
        <w:rPr>
          <w:rFonts w:ascii="Times New Roman" w:hAnsi="Times New Roman" w:cs="Times New Roman"/>
          <w:b/>
          <w:caps/>
          <w:sz w:val="24"/>
          <w:szCs w:val="24"/>
        </w:rPr>
      </w:pPr>
      <w:r w:rsidRPr="008E10C7">
        <w:rPr>
          <w:rFonts w:ascii="Times New Roman" w:hAnsi="Times New Roman" w:cs="Times New Roman"/>
          <w:sz w:val="24"/>
          <w:szCs w:val="24"/>
        </w:rPr>
        <w:fldChar w:fldCharType="begin"/>
      </w:r>
      <w:r w:rsidRPr="008E10C7">
        <w:rPr>
          <w:rFonts w:ascii="Times New Roman" w:hAnsi="Times New Roman" w:cs="Times New Roman"/>
          <w:sz w:val="24"/>
          <w:szCs w:val="24"/>
        </w:rPr>
        <w:instrText xml:space="preserve"> FILLIN "Pavadinimas" \* MERGEFORMAT </w:instrText>
      </w:r>
      <w:r w:rsidRPr="008E10C7">
        <w:rPr>
          <w:rFonts w:ascii="Times New Roman" w:hAnsi="Times New Roman" w:cs="Times New Roman"/>
          <w:sz w:val="24"/>
          <w:szCs w:val="24"/>
        </w:rPr>
        <w:fldChar w:fldCharType="separate"/>
      </w:r>
      <w:r w:rsidRPr="008E10C7">
        <w:rPr>
          <w:rFonts w:ascii="Times New Roman" w:hAnsi="Times New Roman" w:cs="Times New Roman"/>
          <w:b/>
          <w:caps/>
          <w:sz w:val="24"/>
          <w:szCs w:val="24"/>
        </w:rPr>
        <w:t xml:space="preserve">DĖl </w:t>
      </w:r>
      <w:r w:rsidRPr="008E10C7">
        <w:rPr>
          <w:rFonts w:ascii="Times New Roman" w:hAnsi="Times New Roman" w:cs="Times New Roman"/>
          <w:b/>
          <w:caps/>
          <w:sz w:val="24"/>
          <w:szCs w:val="24"/>
        </w:rPr>
        <w:fldChar w:fldCharType="end"/>
      </w:r>
      <w:r w:rsidR="008F7CCD" w:rsidRPr="008F7CCD">
        <w:rPr>
          <w:rFonts w:ascii="Times New Roman" w:hAnsi="Times New Roman" w:cs="Times New Roman"/>
          <w:b/>
          <w:caps/>
          <w:sz w:val="24"/>
          <w:szCs w:val="24"/>
        </w:rPr>
        <w:t xml:space="preserve"> </w:t>
      </w:r>
      <w:r w:rsidR="002152AD">
        <w:rPr>
          <w:rFonts w:ascii="Times New Roman" w:hAnsi="Times New Roman" w:cs="Times New Roman"/>
          <w:b/>
          <w:caps/>
          <w:sz w:val="24"/>
          <w:szCs w:val="24"/>
        </w:rPr>
        <w:t>Specialiosios transporto priemonės</w:t>
      </w:r>
      <w:r w:rsidR="00C94645">
        <w:rPr>
          <w:rFonts w:ascii="Times New Roman" w:hAnsi="Times New Roman" w:cs="Times New Roman"/>
          <w:b/>
          <w:caps/>
          <w:sz w:val="24"/>
          <w:szCs w:val="24"/>
        </w:rPr>
        <w:t xml:space="preserve"> įsigijimo ir jo perdavimo biudžetinei įstaigai anykščių</w:t>
      </w:r>
      <w:r w:rsidR="00510F0C">
        <w:rPr>
          <w:rFonts w:ascii="Times New Roman" w:hAnsi="Times New Roman" w:cs="Times New Roman"/>
          <w:b/>
          <w:caps/>
          <w:sz w:val="24"/>
          <w:szCs w:val="24"/>
        </w:rPr>
        <w:t xml:space="preserve"> rajono</w:t>
      </w:r>
      <w:r w:rsidR="00173F27">
        <w:rPr>
          <w:rFonts w:ascii="Times New Roman" w:hAnsi="Times New Roman" w:cs="Times New Roman"/>
          <w:b/>
          <w:caps/>
          <w:sz w:val="24"/>
          <w:szCs w:val="24"/>
        </w:rPr>
        <w:t xml:space="preserve"> ugniage</w:t>
      </w:r>
      <w:r w:rsidR="002152AD">
        <w:rPr>
          <w:rFonts w:ascii="Times New Roman" w:hAnsi="Times New Roman" w:cs="Times New Roman"/>
          <w:b/>
          <w:caps/>
          <w:sz w:val="24"/>
          <w:szCs w:val="24"/>
        </w:rPr>
        <w:t>sių tarnybai</w:t>
      </w:r>
    </w:p>
    <w:p w14:paraId="65F0B78B" w14:textId="65CE56E7" w:rsidR="00191B01" w:rsidRPr="00A054DE" w:rsidRDefault="00AA437B" w:rsidP="00751978">
      <w:pPr>
        <w:spacing w:after="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2023</w:t>
      </w:r>
      <w:r w:rsidR="00191B01" w:rsidRPr="00A054DE">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sausio</w:t>
      </w:r>
      <w:r w:rsidR="00E911AF">
        <w:rPr>
          <w:rFonts w:ascii="Times New Roman" w:eastAsia="Times New Roman" w:hAnsi="Times New Roman" w:cs="Times New Roman"/>
          <w:sz w:val="24"/>
          <w:szCs w:val="24"/>
          <w:lang w:eastAsia="lt-LT"/>
        </w:rPr>
        <w:t xml:space="preserve">       </w:t>
      </w:r>
      <w:r w:rsidR="00191B01" w:rsidRPr="00A054DE">
        <w:rPr>
          <w:rFonts w:ascii="Times New Roman" w:eastAsia="Times New Roman" w:hAnsi="Times New Roman" w:cs="Times New Roman"/>
          <w:sz w:val="24"/>
          <w:szCs w:val="24"/>
          <w:lang w:eastAsia="lt-LT"/>
        </w:rPr>
        <w:t xml:space="preserve"> d.</w:t>
      </w:r>
      <w:r w:rsidR="00365F2A">
        <w:rPr>
          <w:rFonts w:ascii="Times New Roman" w:eastAsia="Times New Roman" w:hAnsi="Times New Roman" w:cs="Times New Roman"/>
          <w:sz w:val="24"/>
          <w:szCs w:val="24"/>
          <w:lang w:eastAsia="lt-LT"/>
        </w:rPr>
        <w:t xml:space="preserve"> </w:t>
      </w:r>
      <w:r w:rsidR="00E911AF">
        <w:rPr>
          <w:rFonts w:ascii="Times New Roman" w:eastAsia="Times New Roman" w:hAnsi="Times New Roman" w:cs="Times New Roman"/>
          <w:sz w:val="24"/>
          <w:szCs w:val="24"/>
          <w:lang w:eastAsia="lt-LT"/>
        </w:rPr>
        <w:t>Nr. 1-T-</w:t>
      </w:r>
    </w:p>
    <w:p w14:paraId="5EBE39F8" w14:textId="77777777" w:rsidR="00191B01" w:rsidRPr="00A054DE" w:rsidRDefault="00191B01" w:rsidP="00751978">
      <w:pPr>
        <w:spacing w:after="0"/>
        <w:jc w:val="center"/>
        <w:rPr>
          <w:rFonts w:ascii="Times New Roman" w:eastAsia="Times New Roman" w:hAnsi="Times New Roman" w:cs="Times New Roman"/>
          <w:sz w:val="24"/>
          <w:szCs w:val="24"/>
          <w:lang w:eastAsia="lt-LT"/>
        </w:rPr>
      </w:pPr>
      <w:r w:rsidRPr="00A054DE">
        <w:rPr>
          <w:rFonts w:ascii="Times New Roman" w:eastAsia="Times New Roman" w:hAnsi="Times New Roman" w:cs="Times New Roman"/>
          <w:sz w:val="24"/>
          <w:szCs w:val="24"/>
          <w:lang w:eastAsia="lt-LT"/>
        </w:rPr>
        <w:t>Anykščiai</w:t>
      </w:r>
    </w:p>
    <w:p w14:paraId="42C2BD34" w14:textId="77777777" w:rsidR="00191B01" w:rsidRPr="00751978" w:rsidRDefault="00191B01" w:rsidP="00751978">
      <w:pPr>
        <w:spacing w:after="0"/>
        <w:jc w:val="center"/>
        <w:rPr>
          <w:rFonts w:ascii="Times New Roman" w:eastAsia="Times New Roman" w:hAnsi="Times New Roman" w:cs="Times New Roman"/>
          <w:sz w:val="24"/>
          <w:szCs w:val="24"/>
          <w:lang w:eastAsia="lt-LT"/>
        </w:rPr>
      </w:pPr>
    </w:p>
    <w:p w14:paraId="05B3A731" w14:textId="5789FDF3" w:rsidR="00AD4BC4" w:rsidRPr="004C3E40" w:rsidRDefault="00191B01" w:rsidP="00324564">
      <w:pPr>
        <w:pStyle w:val="Pagrindinistekstas"/>
        <w:ind w:right="-1" w:firstLine="709"/>
        <w:jc w:val="both"/>
        <w:rPr>
          <w:lang w:val="lt-LT"/>
        </w:rPr>
      </w:pPr>
      <w:r w:rsidRPr="00751978">
        <w:rPr>
          <w:rFonts w:ascii="Times New Roman" w:hAnsi="Times New Roman"/>
          <w:szCs w:val="24"/>
        </w:rPr>
        <w:tab/>
      </w:r>
      <w:r w:rsidR="00AD4BC4" w:rsidRPr="004C3E40">
        <w:rPr>
          <w:lang w:val="lt-LT"/>
        </w:rPr>
        <w:t>Vadovaudamasi Lietuvos Respublikos vietos savivaldos įstatymo</w:t>
      </w:r>
      <w:r w:rsidR="002152AD">
        <w:rPr>
          <w:szCs w:val="24"/>
          <w:lang w:val="lt-LT"/>
        </w:rPr>
        <w:t xml:space="preserve"> 7</w:t>
      </w:r>
      <w:r w:rsidR="00510F0C">
        <w:rPr>
          <w:szCs w:val="24"/>
          <w:lang w:val="lt-LT"/>
        </w:rPr>
        <w:t xml:space="preserve"> straipsnio 4</w:t>
      </w:r>
      <w:r w:rsidR="00AD4BC4" w:rsidRPr="004C3E40">
        <w:rPr>
          <w:szCs w:val="24"/>
          <w:lang w:val="lt-LT"/>
        </w:rPr>
        <w:t xml:space="preserve"> punktu, </w:t>
      </w:r>
      <w:r w:rsidR="00AD4BC4" w:rsidRPr="004C3E40">
        <w:rPr>
          <w:lang w:val="lt-LT"/>
        </w:rPr>
        <w:t>16 straipsnio 2 dalies 26 punktu, Lietuvos Respublikos valstybės ir savivaldybių turto valdymo, naudojimo ir disponavimo juo įstatymo 6 straipsnio 5 punktu, 12 straipsnio 1 ir 2 dalimis, Viešųjų pirkimų įstatymo 83 straipsnio 1 ir 2 dalimis, Tarnybinių lengvųjų automobilių naudojimo iš Anykščių rajono savivaldybės biudžeto išlaikomose biudžetinėse įstaigose taisyklių, patvirtintų</w:t>
      </w:r>
      <w:r w:rsidR="00AD4BC4" w:rsidRPr="004C3E40">
        <w:rPr>
          <w:szCs w:val="24"/>
          <w:lang w:val="lt-LT"/>
        </w:rPr>
        <w:t xml:space="preserve"> Anykščių rajono savivaldybės tarybos 2012 m. balandžio 26 d. sprendimo Nr. TS-158 „Dėl tarnybinių lengvųjų automobilių naudojimo iš Anykščių rajono savivaldybės biudžeto išlaikomose biudžetinėse įstaigose taisyklių patvirtinimo“, 3</w:t>
      </w:r>
      <w:r w:rsidR="00AD4BC4" w:rsidRPr="004C3E40">
        <w:rPr>
          <w:b/>
          <w:szCs w:val="24"/>
          <w:vertAlign w:val="superscript"/>
          <w:lang w:val="lt-LT"/>
        </w:rPr>
        <w:t>1</w:t>
      </w:r>
      <w:r w:rsidR="00AD4BC4" w:rsidRPr="004C3E40">
        <w:rPr>
          <w:szCs w:val="24"/>
          <w:lang w:val="lt-LT"/>
        </w:rPr>
        <w:t xml:space="preserve"> punktu, Anykščių rajono savivaldybės vardu sudaromų sutarčių pasirašymo tvarkos aprašo, patvirtinto Anykščių rajono savivaldybės tarybos 2020 m. vasario 20 d. sprendimu Nr. </w:t>
      </w:r>
      <w:r w:rsidR="004C3E40" w:rsidRPr="004C3E40">
        <w:rPr>
          <w:szCs w:val="24"/>
          <w:lang w:val="lt-LT"/>
        </w:rPr>
        <w:t>1-</w:t>
      </w:r>
      <w:r w:rsidR="00AD4BC4" w:rsidRPr="004C3E40">
        <w:rPr>
          <w:szCs w:val="24"/>
          <w:lang w:val="lt-LT"/>
        </w:rPr>
        <w:t>TS-41 ,,Dėl Anykščių rajono savivaldybės vardu sudaromų sutarčių pasirašymo tvarkos aprašo patvirtinimo“, 8 punktu,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savivaldybės nuosavybės teise priklausančio turto perdavimo valdyti, naudoti ir disponuoti juo patikėjimo teise tvarkos aprašo patvirtinimo“, 5.1 papunkčiu, 4, 19 ir 22 punktais be</w:t>
      </w:r>
      <w:r w:rsidR="00A76EDA">
        <w:rPr>
          <w:szCs w:val="24"/>
          <w:lang w:val="lt-LT"/>
        </w:rPr>
        <w:t xml:space="preserve">i atsižvelgdama į </w:t>
      </w:r>
      <w:r w:rsidR="00510F0C">
        <w:rPr>
          <w:szCs w:val="24"/>
          <w:lang w:val="lt-LT"/>
        </w:rPr>
        <w:t>Anykščių rajono ugniagesių tarnybos  2023 m. sausio 2 d. raštą Nr. 1-GD-14 (6.32 E)</w:t>
      </w:r>
      <w:r w:rsidR="00AD4BC4" w:rsidRPr="004C3E40">
        <w:rPr>
          <w:szCs w:val="24"/>
          <w:lang w:val="lt-LT"/>
        </w:rPr>
        <w:t xml:space="preserve">, Anykščių rajono savivaldybės taryba </w:t>
      </w:r>
      <w:r w:rsidR="00AD4BC4" w:rsidRPr="004C3E40">
        <w:rPr>
          <w:lang w:val="lt-LT"/>
        </w:rPr>
        <w:t xml:space="preserve">n u s p r e n d ž i a: </w:t>
      </w:r>
    </w:p>
    <w:p w14:paraId="2231FE42" w14:textId="07AC9B01" w:rsidR="00AD4BC4" w:rsidRPr="00E33800" w:rsidRDefault="00AD4BC4" w:rsidP="00E33800">
      <w:pPr>
        <w:pStyle w:val="Pagrindinistekstas"/>
        <w:spacing w:after="0"/>
        <w:ind w:right="-23"/>
        <w:jc w:val="both"/>
        <w:rPr>
          <w:szCs w:val="24"/>
        </w:rPr>
      </w:pPr>
      <w:r w:rsidRPr="004C3E40">
        <w:rPr>
          <w:lang w:val="lt-LT"/>
        </w:rPr>
        <w:t xml:space="preserve">                  </w:t>
      </w:r>
      <w:r w:rsidR="00DE3004">
        <w:rPr>
          <w:lang w:val="lt-LT"/>
        </w:rPr>
        <w:t xml:space="preserve">1. </w:t>
      </w:r>
      <w:r w:rsidR="00E33800">
        <w:rPr>
          <w:lang w:val="lt-LT"/>
        </w:rPr>
        <w:t>Leisti</w:t>
      </w:r>
      <w:r w:rsidR="00FA0635">
        <w:rPr>
          <w:lang w:val="lt-LT"/>
        </w:rPr>
        <w:t xml:space="preserve"> Anykščių rajono</w:t>
      </w:r>
      <w:r w:rsidR="002E1386">
        <w:rPr>
          <w:lang w:val="lt-LT"/>
        </w:rPr>
        <w:t xml:space="preserve"> ugniagesių tarnybai</w:t>
      </w:r>
      <w:r w:rsidR="00E33800">
        <w:rPr>
          <w:lang w:val="lt-LT"/>
        </w:rPr>
        <w:t xml:space="preserve"> į</w:t>
      </w:r>
      <w:r w:rsidR="00DE3004">
        <w:rPr>
          <w:lang w:val="lt-LT"/>
        </w:rPr>
        <w:t>sigyti specialiąją transporto priemonę – naudotą gaisrinį automobilį</w:t>
      </w:r>
      <w:r w:rsidR="00132000">
        <w:rPr>
          <w:lang w:val="lt-LT"/>
        </w:rPr>
        <w:t>, kurio vertė ne didesnė kaip 42</w:t>
      </w:r>
      <w:r w:rsidR="006602EB">
        <w:rPr>
          <w:lang w:val="lt-LT"/>
        </w:rPr>
        <w:t xml:space="preserve"> 000 (keturiasdešimt du</w:t>
      </w:r>
      <w:r w:rsidR="00DE3004">
        <w:rPr>
          <w:lang w:val="lt-LT"/>
        </w:rPr>
        <w:t xml:space="preserve"> tūkstančių</w:t>
      </w:r>
      <w:r w:rsidRPr="004C3E40">
        <w:rPr>
          <w:lang w:val="lt-LT"/>
        </w:rPr>
        <w:t xml:space="preserve"> ) eurų su pridėti</w:t>
      </w:r>
      <w:r w:rsidR="00DE3004">
        <w:rPr>
          <w:lang w:val="lt-LT"/>
        </w:rPr>
        <w:t>nės vertės mokesčiu, valstybinės (valstybės perduotos savivaldybėms) funkcijos</w:t>
      </w:r>
      <w:r w:rsidRPr="004C3E40">
        <w:rPr>
          <w:lang w:val="lt-LT"/>
        </w:rPr>
        <w:t xml:space="preserve"> – </w:t>
      </w:r>
      <w:r w:rsidR="00DE3004">
        <w:rPr>
          <w:lang w:val="lt-LT"/>
        </w:rPr>
        <w:t>priešgaisrinės saugos užtikrinimas, įgyvendinimui.</w:t>
      </w:r>
    </w:p>
    <w:p w14:paraId="72F3EBB0" w14:textId="574A148B" w:rsidR="00AD4BC4" w:rsidRPr="004C3E40" w:rsidRDefault="00E33800" w:rsidP="00C22A7D">
      <w:pPr>
        <w:pStyle w:val="Pagrindinistekstas"/>
        <w:spacing w:after="0"/>
        <w:jc w:val="both"/>
        <w:rPr>
          <w:lang w:val="lt-LT"/>
        </w:rPr>
      </w:pPr>
      <w:r>
        <w:rPr>
          <w:lang w:val="lt-LT"/>
        </w:rPr>
        <w:t xml:space="preserve">                 2</w:t>
      </w:r>
      <w:r w:rsidR="00AD4BC4" w:rsidRPr="004C3E40">
        <w:rPr>
          <w:lang w:val="lt-LT"/>
        </w:rPr>
        <w:t xml:space="preserve">. Įgalioti </w:t>
      </w:r>
      <w:r w:rsidR="00A9258D" w:rsidRPr="004C3E40">
        <w:rPr>
          <w:szCs w:val="24"/>
          <w:lang w:val="lt-LT"/>
        </w:rPr>
        <w:t>Savivaldybės administracijos direktorių Anykščių rajono savivaldybės</w:t>
      </w:r>
      <w:r w:rsidR="00A9258D" w:rsidRPr="004C3E40">
        <w:rPr>
          <w:lang w:val="lt-LT"/>
        </w:rPr>
        <w:t xml:space="preserve"> vardu </w:t>
      </w:r>
      <w:r w:rsidR="00A9258D">
        <w:rPr>
          <w:lang w:val="lt-LT"/>
        </w:rPr>
        <w:t xml:space="preserve">ir </w:t>
      </w:r>
      <w:r w:rsidR="00BE70F5">
        <w:rPr>
          <w:szCs w:val="24"/>
          <w:lang w:val="lt-LT"/>
        </w:rPr>
        <w:t>Anykš</w:t>
      </w:r>
      <w:r w:rsidR="0081626F">
        <w:rPr>
          <w:szCs w:val="24"/>
          <w:lang w:val="lt-LT"/>
        </w:rPr>
        <w:t>čių rajono ugniagesių tarnybos</w:t>
      </w:r>
      <w:r w:rsidR="00AD4BC4" w:rsidRPr="004C3E40">
        <w:rPr>
          <w:lang w:val="lt-LT"/>
        </w:rPr>
        <w:t xml:space="preserve"> </w:t>
      </w:r>
      <w:r w:rsidR="00A9258D">
        <w:rPr>
          <w:lang w:val="lt-LT"/>
        </w:rPr>
        <w:t>viršininką</w:t>
      </w:r>
      <w:r w:rsidR="0081626F">
        <w:rPr>
          <w:lang w:val="lt-LT"/>
        </w:rPr>
        <w:t xml:space="preserve"> </w:t>
      </w:r>
      <w:r w:rsidR="00AD4BC4" w:rsidRPr="004C3E40">
        <w:rPr>
          <w:lang w:val="lt-LT"/>
        </w:rPr>
        <w:t xml:space="preserve">pasirašyti pirkimo-pardavimo sutartį. </w:t>
      </w:r>
    </w:p>
    <w:p w14:paraId="12A5A43E" w14:textId="57CDB4B1" w:rsidR="00AD4BC4" w:rsidRPr="00B258C0" w:rsidRDefault="00AD4BC4" w:rsidP="00B258C0">
      <w:pPr>
        <w:pStyle w:val="Pagrindinistekstas"/>
        <w:spacing w:after="0"/>
        <w:ind w:right="-23"/>
        <w:jc w:val="both"/>
        <w:rPr>
          <w:szCs w:val="24"/>
        </w:rPr>
      </w:pPr>
      <w:r w:rsidRPr="004C3E40">
        <w:rPr>
          <w:lang w:val="lt-LT"/>
        </w:rPr>
        <w:t xml:space="preserve">                 </w:t>
      </w:r>
      <w:r w:rsidR="006602EB">
        <w:rPr>
          <w:lang w:val="lt-LT"/>
        </w:rPr>
        <w:t>3</w:t>
      </w:r>
      <w:r w:rsidRPr="004C3E40">
        <w:rPr>
          <w:lang w:val="lt-LT"/>
        </w:rPr>
        <w:t xml:space="preserve">. Perduoti šio sprendimo 1 punkte nurodytą turtą, jį įsigijus Anykščių rajono savivaldybės nuosavybėn ir įregistravus į Anykščių rajono savivaldybės turto aprašus, </w:t>
      </w:r>
      <w:r w:rsidRPr="004C3E40">
        <w:rPr>
          <w:szCs w:val="24"/>
          <w:lang w:val="lt-LT"/>
        </w:rPr>
        <w:t>A</w:t>
      </w:r>
      <w:r w:rsidR="00B258C0">
        <w:rPr>
          <w:szCs w:val="24"/>
          <w:lang w:val="lt-LT"/>
        </w:rPr>
        <w:t>nykšči</w:t>
      </w:r>
      <w:r w:rsidR="0091310C">
        <w:rPr>
          <w:szCs w:val="24"/>
          <w:lang w:val="lt-LT"/>
        </w:rPr>
        <w:t>ų rajono ugniage</w:t>
      </w:r>
      <w:r w:rsidR="00B258C0">
        <w:rPr>
          <w:szCs w:val="24"/>
          <w:lang w:val="lt-LT"/>
        </w:rPr>
        <w:t>sių tarnybai</w:t>
      </w:r>
      <w:r w:rsidR="004D5E54">
        <w:rPr>
          <w:szCs w:val="24"/>
          <w:lang w:val="lt-LT"/>
        </w:rPr>
        <w:t xml:space="preserve">  (</w:t>
      </w:r>
      <w:r w:rsidR="00D96D5E" w:rsidRPr="00D96D5E">
        <w:rPr>
          <w:szCs w:val="24"/>
          <w:lang w:val="lt-LT"/>
        </w:rPr>
        <w:t>kodas 154323481, Kudirkos</w:t>
      </w:r>
      <w:r w:rsidRPr="00D96D5E">
        <w:rPr>
          <w:szCs w:val="24"/>
          <w:lang w:val="lt-LT"/>
        </w:rPr>
        <w:t xml:space="preserve"> g</w:t>
      </w:r>
      <w:r w:rsidR="00D96D5E" w:rsidRPr="00D96D5E">
        <w:rPr>
          <w:szCs w:val="24"/>
          <w:lang w:val="lt-LT"/>
        </w:rPr>
        <w:t>. 1</w:t>
      </w:r>
      <w:r w:rsidRPr="00D96D5E">
        <w:rPr>
          <w:szCs w:val="24"/>
          <w:lang w:val="lt-LT"/>
        </w:rPr>
        <w:t xml:space="preserve">, </w:t>
      </w:r>
      <w:r w:rsidR="00D96D5E" w:rsidRPr="00D96D5E">
        <w:rPr>
          <w:szCs w:val="24"/>
          <w:lang w:val="lt-LT"/>
        </w:rPr>
        <w:t>Anykščiai</w:t>
      </w:r>
      <w:r w:rsidRPr="00D96D5E">
        <w:rPr>
          <w:szCs w:val="24"/>
          <w:lang w:val="lt-LT"/>
        </w:rPr>
        <w:t>)</w:t>
      </w:r>
      <w:r w:rsidRPr="00B258C0">
        <w:rPr>
          <w:color w:val="C00000"/>
          <w:szCs w:val="24"/>
          <w:lang w:val="lt-LT"/>
        </w:rPr>
        <w:t xml:space="preserve"> </w:t>
      </w:r>
      <w:r w:rsidRPr="004C3E40">
        <w:rPr>
          <w:szCs w:val="24"/>
          <w:lang w:val="lt-LT"/>
        </w:rPr>
        <w:t>valdyti, naudoti ir disponuoti juo patikėjimo teise,</w:t>
      </w:r>
      <w:r w:rsidR="00B258C0">
        <w:rPr>
          <w:szCs w:val="24"/>
          <w:lang w:val="lt-LT"/>
        </w:rPr>
        <w:t xml:space="preserve"> </w:t>
      </w:r>
      <w:r w:rsidR="00B258C0">
        <w:rPr>
          <w:lang w:val="lt-LT"/>
        </w:rPr>
        <w:t>valstybinės (valstybės perduotos savivaldybėms) funkcijos</w:t>
      </w:r>
      <w:r w:rsidR="00B258C0" w:rsidRPr="004C3E40">
        <w:rPr>
          <w:lang w:val="lt-LT"/>
        </w:rPr>
        <w:t xml:space="preserve"> – </w:t>
      </w:r>
      <w:r w:rsidR="00B258C0">
        <w:rPr>
          <w:lang w:val="lt-LT"/>
        </w:rPr>
        <w:t>priešgaisrinės saugos užtikrinimas, įgyvendinimui.</w:t>
      </w:r>
      <w:r w:rsidRPr="004C3E40">
        <w:rPr>
          <w:szCs w:val="24"/>
          <w:lang w:val="lt-LT"/>
        </w:rPr>
        <w:t xml:space="preserve"> </w:t>
      </w:r>
    </w:p>
    <w:p w14:paraId="3385F071" w14:textId="6C4E1C01" w:rsidR="00C01158" w:rsidRPr="004C3E40" w:rsidRDefault="00AD4BC4" w:rsidP="00C22A7D">
      <w:pPr>
        <w:pStyle w:val="Pagrindinistekstas"/>
        <w:spacing w:after="0"/>
        <w:jc w:val="both"/>
        <w:rPr>
          <w:lang w:val="lt-LT"/>
        </w:rPr>
      </w:pPr>
      <w:r w:rsidRPr="004C3E40">
        <w:rPr>
          <w:lang w:val="lt-LT"/>
        </w:rPr>
        <w:t xml:space="preserve">                   </w:t>
      </w:r>
      <w:r w:rsidR="006602EB">
        <w:rPr>
          <w:lang w:val="lt-LT"/>
        </w:rPr>
        <w:t>4</w:t>
      </w:r>
      <w:r w:rsidRPr="004C3E40">
        <w:rPr>
          <w:lang w:val="lt-LT"/>
        </w:rPr>
        <w:t>. Įgalioti Anykščių rajono savivaldybės administracijos direktorių Savivaldybės vardu pasirašyti 1 punkte nurodyto</w:t>
      </w:r>
      <w:r w:rsidR="00761BDF">
        <w:rPr>
          <w:lang w:val="lt-LT"/>
        </w:rPr>
        <w:t xml:space="preserve"> įsigyto</w:t>
      </w:r>
      <w:r w:rsidRPr="004C3E40">
        <w:rPr>
          <w:lang w:val="lt-LT"/>
        </w:rPr>
        <w:t xml:space="preserve"> turto perdavimo-priėmimo aktą.</w:t>
      </w:r>
    </w:p>
    <w:p w14:paraId="30265FEC" w14:textId="40684661" w:rsidR="00DE579E" w:rsidRPr="00F16B01" w:rsidRDefault="00E422A0" w:rsidP="00F16B01">
      <w:pPr>
        <w:pStyle w:val="Pagrindinistekstas"/>
        <w:spacing w:after="0" w:line="276" w:lineRule="auto"/>
        <w:ind w:right="195" w:firstLine="567"/>
        <w:contextualSpacing/>
        <w:jc w:val="both"/>
        <w:rPr>
          <w:rFonts w:ascii="Times New Roman" w:hAnsi="Times New Roman"/>
          <w:szCs w:val="24"/>
          <w:lang w:val="lt-LT"/>
        </w:rPr>
      </w:pPr>
      <w:r w:rsidRPr="004C3E40">
        <w:rPr>
          <w:rFonts w:ascii="Times New Roman" w:hAnsi="Times New Roman"/>
          <w:bCs/>
          <w:szCs w:val="24"/>
          <w:lang w:val="lt-LT"/>
        </w:rPr>
        <w:t xml:space="preserve">         </w:t>
      </w:r>
      <w:r w:rsidR="00A8478C" w:rsidRPr="004C3E40">
        <w:rPr>
          <w:rFonts w:ascii="Times New Roman" w:hAnsi="Times New Roman"/>
          <w:bCs/>
          <w:szCs w:val="24"/>
          <w:lang w:val="lt-LT"/>
        </w:rPr>
        <w:t>Šis sprendimas</w:t>
      </w:r>
      <w:r w:rsidR="001B2F7A" w:rsidRPr="004C3E40">
        <w:rPr>
          <w:rFonts w:ascii="Times New Roman" w:hAnsi="Times New Roman"/>
          <w:bCs/>
          <w:szCs w:val="24"/>
          <w:lang w:val="lt-LT"/>
        </w:rPr>
        <w:t xml:space="preserve"> per vieną mėnesį </w:t>
      </w:r>
      <w:r w:rsidR="00A8478C" w:rsidRPr="004C3E40">
        <w:rPr>
          <w:rFonts w:ascii="Times New Roman" w:hAnsi="Times New Roman"/>
          <w:bCs/>
          <w:szCs w:val="24"/>
          <w:lang w:val="lt-LT"/>
        </w:rPr>
        <w:t xml:space="preserve">gali būti skundžiamas </w:t>
      </w:r>
      <w:r w:rsidR="002E44D4" w:rsidRPr="004C3E40">
        <w:rPr>
          <w:rFonts w:ascii="Times New Roman" w:hAnsi="Times New Roman"/>
          <w:szCs w:val="24"/>
          <w:lang w:val="lt-LT"/>
        </w:rP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6E31077" w14:textId="77777777" w:rsidR="00191B01" w:rsidRPr="00560E3D" w:rsidRDefault="00191B01" w:rsidP="00751978">
      <w:pPr>
        <w:tabs>
          <w:tab w:val="right" w:pos="9638"/>
        </w:tabs>
        <w:spacing w:after="0"/>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Meras</w:t>
      </w:r>
      <w:r w:rsidRPr="00560E3D">
        <w:rPr>
          <w:rFonts w:ascii="Times New Roman" w:eastAsia="Times New Roman" w:hAnsi="Times New Roman" w:cs="Times New Roman"/>
          <w:sz w:val="24"/>
          <w:szCs w:val="24"/>
          <w:lang w:eastAsia="lt-LT"/>
        </w:rPr>
        <w:tab/>
        <w:t>Sigutis Obelevičius</w:t>
      </w:r>
    </w:p>
    <w:p w14:paraId="4E52195F" w14:textId="3A3598F0" w:rsidR="00BA53E0" w:rsidRPr="00E911AF" w:rsidRDefault="00191B01" w:rsidP="00751978">
      <w:pPr>
        <w:overflowPunct w:val="0"/>
        <w:autoSpaceDE w:val="0"/>
        <w:autoSpaceDN w:val="0"/>
        <w:adjustRightInd w:val="0"/>
        <w:jc w:val="center"/>
        <w:rPr>
          <w:rFonts w:ascii="Times New Roman" w:hAnsi="Times New Roman" w:cs="Times New Roman"/>
          <w:b/>
          <w:caps/>
          <w:sz w:val="24"/>
          <w:szCs w:val="24"/>
        </w:rPr>
      </w:pPr>
      <w:r w:rsidRPr="00560E3D">
        <w:rPr>
          <w:rFonts w:ascii="Times New Roman" w:eastAsia="Times New Roman" w:hAnsi="Times New Roman" w:cs="Times New Roman"/>
          <w:sz w:val="24"/>
          <w:szCs w:val="24"/>
          <w:lang w:eastAsia="lt-LT"/>
        </w:rPr>
        <w:br w:type="page"/>
      </w:r>
      <w:r w:rsidR="00BA53E0">
        <w:rPr>
          <w:rFonts w:ascii="Times New Roman" w:eastAsia="Calibri" w:hAnsi="Times New Roman" w:cs="Times New Roman"/>
          <w:b/>
          <w:bCs/>
          <w:sz w:val="24"/>
          <w:szCs w:val="24"/>
        </w:rPr>
        <w:lastRenderedPageBreak/>
        <w:t xml:space="preserve"> </w:t>
      </w:r>
      <w:r w:rsidR="00BA53E0" w:rsidRPr="00A054DE">
        <w:rPr>
          <w:rFonts w:ascii="Times New Roman" w:eastAsia="Times New Roman" w:hAnsi="Times New Roman" w:cs="Times New Roman"/>
          <w:b/>
          <w:sz w:val="24"/>
          <w:szCs w:val="24"/>
          <w:lang w:eastAsia="lt-LT"/>
        </w:rPr>
        <w:t xml:space="preserve">SAVIVALDYBĖS TARYBOS SPRENDIMO </w:t>
      </w:r>
      <w:r w:rsidR="00BA53E0" w:rsidRPr="004C3E40">
        <w:rPr>
          <w:rFonts w:ascii="Times New Roman" w:eastAsia="Times New Roman" w:hAnsi="Times New Roman" w:cs="Times New Roman"/>
          <w:b/>
          <w:sz w:val="24"/>
          <w:szCs w:val="24"/>
          <w:lang w:eastAsia="lt-LT"/>
        </w:rPr>
        <w:t>,,</w:t>
      </w:r>
      <w:r w:rsidR="00AA437B">
        <w:rPr>
          <w:rFonts w:ascii="Times New Roman" w:eastAsia="Times New Roman" w:hAnsi="Times New Roman" w:cs="Times New Roman"/>
          <w:b/>
          <w:sz w:val="24"/>
          <w:szCs w:val="24"/>
          <w:lang w:eastAsia="lt-LT"/>
        </w:rPr>
        <w:t>DĖL</w:t>
      </w:r>
      <w:r w:rsidR="00AA437B" w:rsidRPr="00AA437B">
        <w:rPr>
          <w:rFonts w:ascii="Times New Roman" w:hAnsi="Times New Roman" w:cs="Times New Roman"/>
          <w:b/>
          <w:caps/>
          <w:sz w:val="24"/>
          <w:szCs w:val="24"/>
        </w:rPr>
        <w:t xml:space="preserve"> </w:t>
      </w:r>
      <w:r w:rsidR="00AA437B">
        <w:rPr>
          <w:rFonts w:ascii="Times New Roman" w:hAnsi="Times New Roman" w:cs="Times New Roman"/>
          <w:b/>
          <w:caps/>
          <w:sz w:val="24"/>
          <w:szCs w:val="24"/>
        </w:rPr>
        <w:t xml:space="preserve">Specialiosios transporto priemonės įsigijimo ir jo perdavimo biudžetinei įstaigai </w:t>
      </w:r>
      <w:r w:rsidR="00CE17C9">
        <w:rPr>
          <w:rFonts w:ascii="Times New Roman" w:hAnsi="Times New Roman" w:cs="Times New Roman"/>
          <w:b/>
          <w:caps/>
          <w:sz w:val="24"/>
          <w:szCs w:val="24"/>
        </w:rPr>
        <w:t>anykščių rajono ugniage</w:t>
      </w:r>
      <w:r w:rsidR="00AA437B">
        <w:rPr>
          <w:rFonts w:ascii="Times New Roman" w:hAnsi="Times New Roman" w:cs="Times New Roman"/>
          <w:b/>
          <w:caps/>
          <w:sz w:val="24"/>
          <w:szCs w:val="24"/>
        </w:rPr>
        <w:t>sių tarnybai</w:t>
      </w:r>
      <w:r w:rsidR="00DE579E">
        <w:rPr>
          <w:rFonts w:ascii="Times New Roman" w:hAnsi="Times New Roman" w:cs="Times New Roman"/>
          <w:b/>
          <w:caps/>
          <w:sz w:val="24"/>
          <w:szCs w:val="24"/>
        </w:rPr>
        <w:t xml:space="preserve">“ </w:t>
      </w:r>
      <w:r w:rsidR="00BA53E0" w:rsidRPr="00A054DE">
        <w:rPr>
          <w:rFonts w:ascii="Times New Roman" w:eastAsia="Times New Roman" w:hAnsi="Times New Roman" w:cs="Times New Roman"/>
          <w:b/>
          <w:caps/>
          <w:sz w:val="24"/>
          <w:szCs w:val="24"/>
          <w:lang w:eastAsia="lt-LT"/>
        </w:rPr>
        <w:t xml:space="preserve"> </w:t>
      </w:r>
      <w:r w:rsidR="00BA53E0" w:rsidRPr="00A054DE">
        <w:rPr>
          <w:rFonts w:ascii="Times New Roman" w:eastAsia="Times New Roman" w:hAnsi="Times New Roman" w:cs="Times New Roman"/>
          <w:b/>
          <w:sz w:val="24"/>
          <w:szCs w:val="24"/>
          <w:lang w:eastAsia="lt-LT"/>
        </w:rPr>
        <w:t>PROJEKTO AIŠKINAMASIS RAŠTAS</w:t>
      </w:r>
    </w:p>
    <w:p w14:paraId="3EA44222" w14:textId="77777777" w:rsidR="00BA53E0" w:rsidRPr="00A054DE" w:rsidRDefault="00BA53E0" w:rsidP="00BA53E0">
      <w:pPr>
        <w:spacing w:after="0" w:line="240" w:lineRule="auto"/>
        <w:ind w:firstLine="720"/>
        <w:jc w:val="both"/>
        <w:rPr>
          <w:rFonts w:ascii="Times New Roman" w:eastAsia="Times New Roman" w:hAnsi="Times New Roman" w:cs="Times New Roman"/>
          <w:b/>
          <w:sz w:val="24"/>
          <w:szCs w:val="24"/>
          <w:lang w:eastAsia="lt-LT"/>
        </w:rPr>
      </w:pPr>
    </w:p>
    <w:p w14:paraId="3E89DD0E" w14:textId="77777777" w:rsidR="00BA53E0" w:rsidRPr="00A054DE" w:rsidRDefault="00BA53E0" w:rsidP="00BA53E0">
      <w:pPr>
        <w:pStyle w:val="Sraopastraipa"/>
        <w:numPr>
          <w:ilvl w:val="0"/>
          <w:numId w:val="32"/>
        </w:numPr>
        <w:tabs>
          <w:tab w:val="left" w:pos="993"/>
        </w:tabs>
        <w:spacing w:after="0" w:line="240" w:lineRule="auto"/>
        <w:jc w:val="both"/>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Sprendimo projekto tikslai ir uždaviniai</w:t>
      </w:r>
    </w:p>
    <w:p w14:paraId="18821DBE" w14:textId="0EEA1771" w:rsidR="004F2EAF" w:rsidRPr="00E439F5" w:rsidRDefault="00024A7C" w:rsidP="00E439F5">
      <w:pPr>
        <w:pStyle w:val="Pagrindinistekstas"/>
        <w:spacing w:after="0"/>
        <w:ind w:right="-23"/>
        <w:jc w:val="both"/>
        <w:rPr>
          <w:szCs w:val="24"/>
        </w:rPr>
      </w:pPr>
      <w:r>
        <w:rPr>
          <w:rFonts w:ascii="Times New Roman" w:hAnsi="Times New Roman"/>
          <w:szCs w:val="24"/>
        </w:rPr>
        <w:t xml:space="preserve">            </w:t>
      </w:r>
      <w:r w:rsidR="006375C6" w:rsidRPr="00560E3D">
        <w:rPr>
          <w:rFonts w:ascii="Times New Roman" w:hAnsi="Times New Roman"/>
          <w:szCs w:val="24"/>
          <w:lang w:val="lt-LT"/>
        </w:rPr>
        <w:t>Tary</w:t>
      </w:r>
      <w:r w:rsidR="004F2EAF" w:rsidRPr="00560E3D">
        <w:rPr>
          <w:rFonts w:ascii="Times New Roman" w:hAnsi="Times New Roman"/>
          <w:szCs w:val="24"/>
          <w:lang w:val="lt-LT"/>
        </w:rPr>
        <w:t xml:space="preserve">bos sprendimo projekto tikslas </w:t>
      </w:r>
      <w:r w:rsidR="004F2EAF" w:rsidRPr="00560E3D">
        <w:rPr>
          <w:rFonts w:ascii="Times New Roman" w:hAnsi="Times New Roman"/>
          <w:bCs/>
          <w:szCs w:val="24"/>
          <w:lang w:val="lt-LT"/>
        </w:rPr>
        <w:t xml:space="preserve">– kokybiškai įgyvendinti </w:t>
      </w:r>
      <w:r w:rsidR="008017CC">
        <w:rPr>
          <w:lang w:val="lt-LT"/>
        </w:rPr>
        <w:t>valstybinę</w:t>
      </w:r>
      <w:r w:rsidR="00006524">
        <w:rPr>
          <w:lang w:val="lt-LT"/>
        </w:rPr>
        <w:t xml:space="preserve"> (valstybės perduotos savivaldybėms) funkciją</w:t>
      </w:r>
      <w:r w:rsidR="00006524" w:rsidRPr="004C3E40">
        <w:rPr>
          <w:lang w:val="lt-LT"/>
        </w:rPr>
        <w:t xml:space="preserve"> – </w:t>
      </w:r>
      <w:r w:rsidR="00006524">
        <w:rPr>
          <w:lang w:val="lt-LT"/>
        </w:rPr>
        <w:t>priešgaisrinės saugos užtikrinimas.</w:t>
      </w:r>
    </w:p>
    <w:p w14:paraId="62BA8963" w14:textId="77777777" w:rsidR="00FC7C71" w:rsidRDefault="00024A7C" w:rsidP="00D00E1E">
      <w:pPr>
        <w:tabs>
          <w:tab w:val="left" w:pos="851"/>
        </w:tabs>
        <w:spacing w:after="0" w:line="240" w:lineRule="auto"/>
        <w:ind w:left="360"/>
        <w:contextualSpacing/>
        <w:jc w:val="both"/>
        <w:rPr>
          <w:rFonts w:ascii="Times New Roman" w:hAnsi="Times New Roman" w:cs="Times New Roman"/>
          <w:bCs/>
          <w:sz w:val="24"/>
          <w:szCs w:val="24"/>
        </w:rPr>
      </w:pPr>
      <w:r w:rsidRPr="00560E3D">
        <w:t xml:space="preserve">         </w:t>
      </w:r>
      <w:r w:rsidR="00D00E1E">
        <w:rPr>
          <w:rFonts w:ascii="Times New Roman" w:hAnsi="Times New Roman" w:cs="Times New Roman"/>
          <w:sz w:val="24"/>
          <w:szCs w:val="24"/>
        </w:rPr>
        <w:t>Anykščių rajono ugniagesių tarnyba 2023 m. sausio 2 d. rašte Nr. 1-GD-14 (6.32 E)</w:t>
      </w:r>
      <w:r w:rsidRPr="00560E3D">
        <w:rPr>
          <w:rFonts w:ascii="Times New Roman" w:hAnsi="Times New Roman" w:cs="Times New Roman"/>
          <w:sz w:val="24"/>
          <w:szCs w:val="24"/>
        </w:rPr>
        <w:t xml:space="preserve"> </w:t>
      </w:r>
      <w:r w:rsidR="00FC7C71">
        <w:rPr>
          <w:rFonts w:ascii="Times New Roman" w:hAnsi="Times New Roman" w:cs="Times New Roman"/>
          <w:bCs/>
          <w:sz w:val="24"/>
          <w:szCs w:val="24"/>
        </w:rPr>
        <w:t>prašo</w:t>
      </w:r>
    </w:p>
    <w:p w14:paraId="7CA29ED3" w14:textId="0EC8D0D4" w:rsidR="00024A7C" w:rsidRDefault="00024A7C" w:rsidP="00FC7C71">
      <w:pPr>
        <w:tabs>
          <w:tab w:val="left" w:pos="851"/>
        </w:tabs>
        <w:spacing w:after="0" w:line="240" w:lineRule="auto"/>
        <w:contextualSpacing/>
        <w:jc w:val="both"/>
        <w:rPr>
          <w:rFonts w:ascii="Times New Roman" w:hAnsi="Times New Roman" w:cs="Times New Roman"/>
          <w:bCs/>
          <w:sz w:val="24"/>
          <w:szCs w:val="24"/>
        </w:rPr>
      </w:pPr>
      <w:r w:rsidRPr="00560E3D">
        <w:rPr>
          <w:rFonts w:ascii="Times New Roman" w:hAnsi="Times New Roman" w:cs="Times New Roman"/>
          <w:bCs/>
          <w:sz w:val="24"/>
          <w:szCs w:val="24"/>
        </w:rPr>
        <w:t>le</w:t>
      </w:r>
      <w:r w:rsidR="00FC7C71">
        <w:rPr>
          <w:rFonts w:ascii="Times New Roman" w:hAnsi="Times New Roman" w:cs="Times New Roman"/>
          <w:bCs/>
          <w:sz w:val="24"/>
          <w:szCs w:val="24"/>
        </w:rPr>
        <w:t xml:space="preserve">isti įsigyti eksploatuotą vakarietišką gaisrinį automobilį, kurio </w:t>
      </w:r>
      <w:r w:rsidRPr="00560E3D">
        <w:rPr>
          <w:rFonts w:ascii="Times New Roman" w:hAnsi="Times New Roman" w:cs="Times New Roman"/>
          <w:bCs/>
          <w:sz w:val="24"/>
          <w:szCs w:val="24"/>
        </w:rPr>
        <w:t>vertė ne didesnė kaip</w:t>
      </w:r>
      <w:r w:rsidR="006602EB">
        <w:rPr>
          <w:rFonts w:ascii="Times New Roman" w:hAnsi="Times New Roman" w:cs="Times New Roman"/>
          <w:bCs/>
          <w:sz w:val="24"/>
          <w:szCs w:val="24"/>
        </w:rPr>
        <w:t xml:space="preserve"> 42</w:t>
      </w:r>
      <w:r w:rsidR="00560E3D">
        <w:rPr>
          <w:rFonts w:ascii="Times New Roman" w:hAnsi="Times New Roman" w:cs="Times New Roman"/>
          <w:bCs/>
          <w:sz w:val="24"/>
          <w:szCs w:val="24"/>
        </w:rPr>
        <w:t xml:space="preserve"> </w:t>
      </w:r>
      <w:r w:rsidRPr="00560E3D">
        <w:rPr>
          <w:rFonts w:ascii="Times New Roman" w:hAnsi="Times New Roman" w:cs="Times New Roman"/>
          <w:bCs/>
          <w:sz w:val="24"/>
          <w:szCs w:val="24"/>
        </w:rPr>
        <w:t>0</w:t>
      </w:r>
      <w:r w:rsidR="006602EB">
        <w:rPr>
          <w:rFonts w:ascii="Times New Roman" w:hAnsi="Times New Roman" w:cs="Times New Roman"/>
          <w:bCs/>
          <w:sz w:val="24"/>
          <w:szCs w:val="24"/>
        </w:rPr>
        <w:t>00,00 (keturiasdešimt du tūkstančiai</w:t>
      </w:r>
      <w:r w:rsidRPr="00560E3D">
        <w:rPr>
          <w:rFonts w:ascii="Times New Roman" w:hAnsi="Times New Roman" w:cs="Times New Roman"/>
          <w:bCs/>
          <w:sz w:val="24"/>
          <w:szCs w:val="24"/>
        </w:rPr>
        <w:t xml:space="preserve">) eurų su pridėtinės vertės mokesčiu. </w:t>
      </w:r>
    </w:p>
    <w:p w14:paraId="0D297D5C" w14:textId="0B5385C1" w:rsidR="00D15A38" w:rsidRPr="000274A7" w:rsidRDefault="00D15A38" w:rsidP="00FC7C71">
      <w:pPr>
        <w:tabs>
          <w:tab w:val="left" w:pos="851"/>
        </w:tabs>
        <w:spacing w:after="0" w:line="240" w:lineRule="auto"/>
        <w:contextualSpacing/>
        <w:jc w:val="both"/>
        <w:rPr>
          <w:rFonts w:ascii="Times New Roman" w:hAnsi="Times New Roman" w:cs="Times New Roman"/>
          <w:sz w:val="24"/>
          <w:szCs w:val="24"/>
        </w:rPr>
      </w:pPr>
      <w:r>
        <w:rPr>
          <w:rFonts w:ascii="Times New Roman" w:hAnsi="Times New Roman" w:cs="Times New Roman"/>
          <w:bCs/>
          <w:sz w:val="24"/>
          <w:szCs w:val="24"/>
        </w:rPr>
        <w:t xml:space="preserve">             Anykščių rajono ugniagesių tarnyba rašte nurodė, kad gaisrinių gelbėjimo automobilių parko sudėtinė struktūros būklė neužtikrina tinkamo valstybės deleguotų funkcijų atlikimo. Iš 10 tarnyboje nuolat eksploatuojamų gaisrinių automobilių 6 pagaminti Rusijoje, automobilių parkas sensta, jų patikimumas mažėja. Automobilių ,,amžiaus“ vidurkis </w:t>
      </w:r>
      <w:r w:rsidRPr="00560E3D">
        <w:rPr>
          <w:rFonts w:ascii="Times New Roman" w:hAnsi="Times New Roman"/>
          <w:bCs/>
          <w:szCs w:val="24"/>
        </w:rPr>
        <w:t>–</w:t>
      </w:r>
      <w:r>
        <w:rPr>
          <w:rFonts w:ascii="Times New Roman" w:hAnsi="Times New Roman"/>
          <w:bCs/>
          <w:szCs w:val="24"/>
        </w:rPr>
        <w:t xml:space="preserve"> </w:t>
      </w:r>
      <w:r w:rsidRPr="00D15A38">
        <w:rPr>
          <w:rFonts w:ascii="Times New Roman" w:hAnsi="Times New Roman"/>
          <w:bCs/>
          <w:sz w:val="24"/>
          <w:szCs w:val="24"/>
        </w:rPr>
        <w:t>29 metai</w:t>
      </w:r>
      <w:r w:rsidR="008017CC">
        <w:rPr>
          <w:rFonts w:ascii="Times New Roman" w:hAnsi="Times New Roman"/>
          <w:bCs/>
          <w:sz w:val="24"/>
          <w:szCs w:val="24"/>
        </w:rPr>
        <w:t>,</w:t>
      </w:r>
      <w:r>
        <w:rPr>
          <w:rFonts w:ascii="Times New Roman" w:hAnsi="Times New Roman" w:cs="Times New Roman"/>
          <w:bCs/>
          <w:sz w:val="24"/>
          <w:szCs w:val="24"/>
        </w:rPr>
        <w:t xml:space="preserve"> </w:t>
      </w:r>
      <w:r w:rsidR="004003FE">
        <w:rPr>
          <w:rFonts w:ascii="Times New Roman" w:hAnsi="Times New Roman" w:cs="Times New Roman"/>
          <w:bCs/>
          <w:sz w:val="24"/>
          <w:szCs w:val="24"/>
        </w:rPr>
        <w:t>t. y. žymiai viršija nustatytą amortizacijos normatyvą (gamintojai rekomenduoja eksploatuoti ne ilgiau 10 metų). Esant tokiai situacijai susidėvėjusias transporto priemones būtina keisti</w:t>
      </w:r>
      <w:r w:rsidR="008017CC">
        <w:rPr>
          <w:rFonts w:ascii="Times New Roman" w:hAnsi="Times New Roman" w:cs="Times New Roman"/>
          <w:bCs/>
          <w:sz w:val="24"/>
          <w:szCs w:val="24"/>
        </w:rPr>
        <w:t>,</w:t>
      </w:r>
      <w:r w:rsidR="004003FE">
        <w:rPr>
          <w:rFonts w:ascii="Times New Roman" w:hAnsi="Times New Roman" w:cs="Times New Roman"/>
          <w:bCs/>
          <w:sz w:val="24"/>
          <w:szCs w:val="24"/>
        </w:rPr>
        <w:t xml:space="preserve"> jei ne naujomis, tai kiek įmanoma didesnio patikimumo </w:t>
      </w:r>
      <w:r w:rsidR="004003FE" w:rsidRPr="00560E3D">
        <w:rPr>
          <w:rFonts w:ascii="Times New Roman" w:hAnsi="Times New Roman"/>
          <w:bCs/>
          <w:szCs w:val="24"/>
        </w:rPr>
        <w:t>–</w:t>
      </w:r>
      <w:r w:rsidR="004003FE">
        <w:rPr>
          <w:rFonts w:ascii="Times New Roman" w:hAnsi="Times New Roman"/>
          <w:bCs/>
          <w:szCs w:val="24"/>
        </w:rPr>
        <w:t xml:space="preserve"> </w:t>
      </w:r>
      <w:r w:rsidR="004003FE" w:rsidRPr="000274A7">
        <w:rPr>
          <w:rFonts w:ascii="Times New Roman" w:hAnsi="Times New Roman"/>
          <w:bCs/>
          <w:sz w:val="24"/>
          <w:szCs w:val="24"/>
        </w:rPr>
        <w:t>europietiško modelio transporto priemonėmis, kurios pasižymi ekonomiškumu, bei technologiškai daug pažangesne įranga.</w:t>
      </w:r>
    </w:p>
    <w:p w14:paraId="49F23F99" w14:textId="5E87BFF7" w:rsidR="00BA53E0" w:rsidRPr="004C460A" w:rsidRDefault="00024A7C" w:rsidP="004C460A">
      <w:pPr>
        <w:pStyle w:val="Pagrindinistekstas"/>
        <w:spacing w:after="0"/>
        <w:ind w:right="-23"/>
        <w:jc w:val="both"/>
        <w:rPr>
          <w:szCs w:val="24"/>
        </w:rPr>
      </w:pPr>
      <w:r w:rsidRPr="00560E3D">
        <w:rPr>
          <w:rFonts w:ascii="Times New Roman" w:hAnsi="Times New Roman"/>
          <w:bCs/>
          <w:szCs w:val="24"/>
          <w:lang w:val="lt-LT"/>
        </w:rPr>
        <w:t xml:space="preserve">      </w:t>
      </w:r>
      <w:r w:rsidR="00E422A0" w:rsidRPr="00560E3D">
        <w:rPr>
          <w:rFonts w:ascii="Times New Roman" w:hAnsi="Times New Roman"/>
          <w:bCs/>
          <w:szCs w:val="24"/>
          <w:lang w:val="lt-LT"/>
        </w:rPr>
        <w:t xml:space="preserve">      </w:t>
      </w:r>
      <w:r w:rsidRPr="00560E3D">
        <w:rPr>
          <w:rFonts w:ascii="Times New Roman" w:hAnsi="Times New Roman"/>
          <w:bCs/>
          <w:szCs w:val="24"/>
          <w:lang w:val="lt-LT"/>
        </w:rPr>
        <w:t xml:space="preserve"> Savivaldybės taryba 2016 m. kovo 31 d. sprendimu Nr. 1-TS-60 „</w:t>
      </w:r>
      <w:r w:rsidRPr="00560E3D">
        <w:rPr>
          <w:rFonts w:ascii="Times New Roman" w:hAnsi="Times New Roman"/>
          <w:szCs w:val="24"/>
          <w:lang w:val="lt-LT"/>
        </w:rPr>
        <w:t>Dėl tarnybinių lengvųjų automobilių naudojimo iš Anykščių rajono savivaldybės biudžeto išlaikomose biudžetinėse įstaigose taisyklių patvirtinimo“ pakeitimo</w:t>
      </w:r>
      <w:r w:rsidR="008017CC">
        <w:rPr>
          <w:rFonts w:ascii="Times New Roman" w:hAnsi="Times New Roman"/>
          <w:szCs w:val="24"/>
          <w:lang w:val="lt-LT"/>
        </w:rPr>
        <w:t>“</w:t>
      </w:r>
      <w:r w:rsidRPr="00560E3D">
        <w:rPr>
          <w:rFonts w:ascii="Times New Roman" w:hAnsi="Times New Roman"/>
          <w:szCs w:val="24"/>
          <w:lang w:val="lt-LT"/>
        </w:rPr>
        <w:t xml:space="preserve"> papildė taisykles, kuriose 3</w:t>
      </w:r>
      <w:r w:rsidR="004003FE">
        <w:rPr>
          <w:rFonts w:ascii="Times New Roman" w:hAnsi="Times New Roman"/>
          <w:szCs w:val="24"/>
          <w:vertAlign w:val="superscript"/>
          <w:lang w:val="lt-LT"/>
        </w:rPr>
        <w:t>2</w:t>
      </w:r>
      <w:r w:rsidR="004003FE">
        <w:rPr>
          <w:rFonts w:ascii="Times New Roman" w:hAnsi="Times New Roman"/>
          <w:szCs w:val="24"/>
          <w:lang w:val="lt-LT"/>
        </w:rPr>
        <w:t xml:space="preserve"> punkte numatyta, kad įstaigos </w:t>
      </w:r>
      <w:proofErr w:type="spellStart"/>
      <w:r w:rsidR="004003FE" w:rsidRPr="004003FE">
        <w:rPr>
          <w:rFonts w:ascii="Times New Roman" w:hAnsi="Times New Roman"/>
          <w:color w:val="000000"/>
          <w:shd w:val="clear" w:color="auto" w:fill="FFFFFF"/>
        </w:rPr>
        <w:t>nenaujus</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tarnybinius</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lengvuosius</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automobilius</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ir</w:t>
      </w:r>
      <w:proofErr w:type="spellEnd"/>
      <w:r w:rsidR="004003FE" w:rsidRPr="004003FE">
        <w:rPr>
          <w:rFonts w:ascii="Times New Roman" w:hAnsi="Times New Roman"/>
          <w:color w:val="000000"/>
          <w:shd w:val="clear" w:color="auto" w:fill="FFFFFF"/>
        </w:rPr>
        <w:t> </w:t>
      </w:r>
      <w:proofErr w:type="spellStart"/>
      <w:r w:rsidR="004003FE" w:rsidRPr="004003FE">
        <w:rPr>
          <w:rFonts w:ascii="Times New Roman" w:hAnsi="Times New Roman"/>
          <w:color w:val="212529"/>
          <w:shd w:val="clear" w:color="auto" w:fill="FFFFFF"/>
        </w:rPr>
        <w:t>specialiąsias</w:t>
      </w:r>
      <w:proofErr w:type="spellEnd"/>
      <w:r w:rsidR="004003FE" w:rsidRPr="004003FE">
        <w:rPr>
          <w:rFonts w:ascii="Times New Roman" w:hAnsi="Times New Roman"/>
          <w:color w:val="212529"/>
          <w:shd w:val="clear" w:color="auto" w:fill="FFFFFF"/>
        </w:rPr>
        <w:t xml:space="preserve"> </w:t>
      </w:r>
      <w:proofErr w:type="spellStart"/>
      <w:r w:rsidR="004003FE" w:rsidRPr="004003FE">
        <w:rPr>
          <w:rFonts w:ascii="Times New Roman" w:hAnsi="Times New Roman"/>
          <w:color w:val="212529"/>
          <w:shd w:val="clear" w:color="auto" w:fill="FFFFFF"/>
        </w:rPr>
        <w:t>transporto</w:t>
      </w:r>
      <w:proofErr w:type="spellEnd"/>
      <w:r w:rsidR="004003FE" w:rsidRPr="004003FE">
        <w:rPr>
          <w:rFonts w:ascii="Times New Roman" w:hAnsi="Times New Roman"/>
          <w:color w:val="212529"/>
          <w:shd w:val="clear" w:color="auto" w:fill="FFFFFF"/>
        </w:rPr>
        <w:t xml:space="preserve"> </w:t>
      </w:r>
      <w:proofErr w:type="spellStart"/>
      <w:r w:rsidR="004003FE" w:rsidRPr="004003FE">
        <w:rPr>
          <w:rFonts w:ascii="Times New Roman" w:hAnsi="Times New Roman"/>
          <w:color w:val="212529"/>
          <w:shd w:val="clear" w:color="auto" w:fill="FFFFFF"/>
        </w:rPr>
        <w:t>priemones</w:t>
      </w:r>
      <w:proofErr w:type="spellEnd"/>
      <w:r w:rsidR="004003FE" w:rsidRPr="004003FE">
        <w:rPr>
          <w:rFonts w:ascii="Times New Roman" w:hAnsi="Times New Roman"/>
          <w:color w:val="212529"/>
          <w:shd w:val="clear" w:color="auto" w:fill="FFFFFF"/>
        </w:rPr>
        <w:t xml:space="preserve">, </w:t>
      </w:r>
      <w:proofErr w:type="spellStart"/>
      <w:r w:rsidR="004003FE" w:rsidRPr="004003FE">
        <w:rPr>
          <w:rFonts w:ascii="Times New Roman" w:hAnsi="Times New Roman"/>
          <w:color w:val="212529"/>
          <w:shd w:val="clear" w:color="auto" w:fill="FFFFFF"/>
        </w:rPr>
        <w:t>kaip</w:t>
      </w:r>
      <w:proofErr w:type="spellEnd"/>
      <w:r w:rsidR="004003FE" w:rsidRPr="004003FE">
        <w:rPr>
          <w:rFonts w:ascii="Times New Roman" w:hAnsi="Times New Roman"/>
          <w:color w:val="212529"/>
          <w:shd w:val="clear" w:color="auto" w:fill="FFFFFF"/>
        </w:rPr>
        <w:t xml:space="preserve"> </w:t>
      </w:r>
      <w:proofErr w:type="spellStart"/>
      <w:r w:rsidR="004003FE" w:rsidRPr="004003FE">
        <w:rPr>
          <w:rFonts w:ascii="Times New Roman" w:hAnsi="Times New Roman"/>
          <w:color w:val="212529"/>
          <w:shd w:val="clear" w:color="auto" w:fill="FFFFFF"/>
        </w:rPr>
        <w:t>jos</w:t>
      </w:r>
      <w:proofErr w:type="spellEnd"/>
      <w:r w:rsidR="004003FE" w:rsidRPr="004003FE">
        <w:rPr>
          <w:rFonts w:ascii="Times New Roman" w:hAnsi="Times New Roman"/>
          <w:color w:val="212529"/>
          <w:shd w:val="clear" w:color="auto" w:fill="FFFFFF"/>
        </w:rPr>
        <w:t xml:space="preserve"> </w:t>
      </w:r>
      <w:proofErr w:type="spellStart"/>
      <w:r w:rsidR="004003FE" w:rsidRPr="004003FE">
        <w:rPr>
          <w:rFonts w:ascii="Times New Roman" w:hAnsi="Times New Roman"/>
          <w:color w:val="212529"/>
          <w:shd w:val="clear" w:color="auto" w:fill="FFFFFF"/>
        </w:rPr>
        <w:t>apibrėžtos</w:t>
      </w:r>
      <w:proofErr w:type="spellEnd"/>
      <w:r w:rsidR="004003FE" w:rsidRPr="004003FE">
        <w:rPr>
          <w:rFonts w:ascii="Times New Roman" w:hAnsi="Times New Roman"/>
          <w:color w:val="212529"/>
          <w:shd w:val="clear" w:color="auto" w:fill="FFFFFF"/>
        </w:rPr>
        <w:t xml:space="preserve"> </w:t>
      </w:r>
      <w:proofErr w:type="spellStart"/>
      <w:r w:rsidR="004003FE" w:rsidRPr="004003FE">
        <w:rPr>
          <w:rFonts w:ascii="Times New Roman" w:hAnsi="Times New Roman"/>
          <w:color w:val="212529"/>
          <w:shd w:val="clear" w:color="auto" w:fill="FFFFFF"/>
        </w:rPr>
        <w:t>Lietuvos</w:t>
      </w:r>
      <w:proofErr w:type="spellEnd"/>
      <w:r w:rsidR="004003FE" w:rsidRPr="004003FE">
        <w:rPr>
          <w:rFonts w:ascii="Times New Roman" w:hAnsi="Times New Roman"/>
          <w:color w:val="212529"/>
          <w:shd w:val="clear" w:color="auto" w:fill="FFFFFF"/>
        </w:rPr>
        <w:t xml:space="preserve"> </w:t>
      </w:r>
      <w:proofErr w:type="spellStart"/>
      <w:r w:rsidR="004003FE" w:rsidRPr="004003FE">
        <w:rPr>
          <w:rFonts w:ascii="Times New Roman" w:hAnsi="Times New Roman"/>
          <w:color w:val="212529"/>
          <w:shd w:val="clear" w:color="auto" w:fill="FFFFFF"/>
        </w:rPr>
        <w:t>Respublikos</w:t>
      </w:r>
      <w:proofErr w:type="spellEnd"/>
      <w:r w:rsidR="004003FE" w:rsidRPr="004003FE">
        <w:rPr>
          <w:rFonts w:ascii="Times New Roman" w:hAnsi="Times New Roman"/>
          <w:color w:val="212529"/>
          <w:shd w:val="clear" w:color="auto" w:fill="FFFFFF"/>
        </w:rPr>
        <w:t xml:space="preserve"> </w:t>
      </w:r>
      <w:proofErr w:type="spellStart"/>
      <w:r w:rsidR="004003FE" w:rsidRPr="004003FE">
        <w:rPr>
          <w:rFonts w:ascii="Times New Roman" w:hAnsi="Times New Roman"/>
          <w:color w:val="212529"/>
          <w:shd w:val="clear" w:color="auto" w:fill="FFFFFF"/>
        </w:rPr>
        <w:t>saugaus</w:t>
      </w:r>
      <w:proofErr w:type="spellEnd"/>
      <w:r w:rsidR="004003FE" w:rsidRPr="004003FE">
        <w:rPr>
          <w:rFonts w:ascii="Times New Roman" w:hAnsi="Times New Roman"/>
          <w:color w:val="212529"/>
          <w:shd w:val="clear" w:color="auto" w:fill="FFFFFF"/>
        </w:rPr>
        <w:t xml:space="preserve"> </w:t>
      </w:r>
      <w:proofErr w:type="spellStart"/>
      <w:r w:rsidR="004003FE" w:rsidRPr="004003FE">
        <w:rPr>
          <w:rFonts w:ascii="Times New Roman" w:hAnsi="Times New Roman"/>
          <w:color w:val="212529"/>
          <w:shd w:val="clear" w:color="auto" w:fill="FFFFFF"/>
        </w:rPr>
        <w:t>eismo</w:t>
      </w:r>
      <w:proofErr w:type="spellEnd"/>
      <w:r w:rsidR="004003FE" w:rsidRPr="004003FE">
        <w:rPr>
          <w:rFonts w:ascii="Times New Roman" w:hAnsi="Times New Roman"/>
          <w:color w:val="212529"/>
          <w:shd w:val="clear" w:color="auto" w:fill="FFFFFF"/>
        </w:rPr>
        <w:t xml:space="preserve"> </w:t>
      </w:r>
      <w:proofErr w:type="spellStart"/>
      <w:r w:rsidR="004003FE" w:rsidRPr="004003FE">
        <w:rPr>
          <w:rFonts w:ascii="Times New Roman" w:hAnsi="Times New Roman"/>
          <w:color w:val="212529"/>
          <w:shd w:val="clear" w:color="auto" w:fill="FFFFFF"/>
        </w:rPr>
        <w:t>automobilių</w:t>
      </w:r>
      <w:proofErr w:type="spellEnd"/>
      <w:r w:rsidR="004003FE" w:rsidRPr="004003FE">
        <w:rPr>
          <w:rFonts w:ascii="Times New Roman" w:hAnsi="Times New Roman"/>
          <w:color w:val="212529"/>
          <w:shd w:val="clear" w:color="auto" w:fill="FFFFFF"/>
        </w:rPr>
        <w:t xml:space="preserve"> </w:t>
      </w:r>
      <w:proofErr w:type="spellStart"/>
      <w:r w:rsidR="004003FE" w:rsidRPr="004003FE">
        <w:rPr>
          <w:rFonts w:ascii="Times New Roman" w:hAnsi="Times New Roman"/>
          <w:color w:val="212529"/>
          <w:shd w:val="clear" w:color="auto" w:fill="FFFFFF"/>
        </w:rPr>
        <w:t>keliais</w:t>
      </w:r>
      <w:proofErr w:type="spellEnd"/>
      <w:r w:rsidR="004003FE" w:rsidRPr="004003FE">
        <w:rPr>
          <w:rFonts w:ascii="Times New Roman" w:hAnsi="Times New Roman"/>
          <w:color w:val="212529"/>
          <w:shd w:val="clear" w:color="auto" w:fill="FFFFFF"/>
        </w:rPr>
        <w:t xml:space="preserve"> </w:t>
      </w:r>
      <w:proofErr w:type="spellStart"/>
      <w:r w:rsidR="004003FE" w:rsidRPr="004003FE">
        <w:rPr>
          <w:rFonts w:ascii="Times New Roman" w:hAnsi="Times New Roman"/>
          <w:color w:val="212529"/>
          <w:shd w:val="clear" w:color="auto" w:fill="FFFFFF"/>
        </w:rPr>
        <w:t>įstatym</w:t>
      </w:r>
      <w:r w:rsidR="004003FE" w:rsidRPr="004003FE">
        <w:rPr>
          <w:rFonts w:ascii="Times New Roman" w:hAnsi="Times New Roman"/>
          <w:color w:val="000000"/>
          <w:shd w:val="clear" w:color="auto" w:fill="FFFFFF"/>
        </w:rPr>
        <w:t>e</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brangesnius</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kaip</w:t>
      </w:r>
      <w:proofErr w:type="spellEnd"/>
      <w:r w:rsidR="004003FE" w:rsidRPr="004003FE">
        <w:rPr>
          <w:rFonts w:ascii="Times New Roman" w:hAnsi="Times New Roman"/>
          <w:color w:val="000000"/>
          <w:shd w:val="clear" w:color="auto" w:fill="FFFFFF"/>
        </w:rPr>
        <w:t xml:space="preserve"> 15000 </w:t>
      </w:r>
      <w:proofErr w:type="spellStart"/>
      <w:r w:rsidR="004003FE" w:rsidRPr="004003FE">
        <w:rPr>
          <w:rFonts w:ascii="Times New Roman" w:hAnsi="Times New Roman"/>
          <w:color w:val="000000"/>
          <w:shd w:val="clear" w:color="auto" w:fill="FFFFFF"/>
        </w:rPr>
        <w:t>eurų</w:t>
      </w:r>
      <w:proofErr w:type="spellEnd"/>
      <w:r w:rsidR="004003FE" w:rsidRPr="004003FE">
        <w:rPr>
          <w:rFonts w:ascii="Times New Roman" w:hAnsi="Times New Roman"/>
          <w:color w:val="000000"/>
          <w:shd w:val="clear" w:color="auto" w:fill="FFFFFF"/>
        </w:rPr>
        <w:t xml:space="preserve"> (be </w:t>
      </w:r>
      <w:proofErr w:type="spellStart"/>
      <w:r w:rsidR="004003FE" w:rsidRPr="004003FE">
        <w:rPr>
          <w:rFonts w:ascii="Times New Roman" w:hAnsi="Times New Roman"/>
          <w:color w:val="000000"/>
          <w:shd w:val="clear" w:color="auto" w:fill="FFFFFF"/>
        </w:rPr>
        <w:t>pridėtinės</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vertės</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mokesčio</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gali</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įsigyti</w:t>
      </w:r>
      <w:proofErr w:type="spellEnd"/>
      <w:r w:rsidR="004003FE" w:rsidRPr="004003FE">
        <w:rPr>
          <w:rFonts w:ascii="Times New Roman" w:hAnsi="Times New Roman"/>
          <w:color w:val="000000"/>
          <w:shd w:val="clear" w:color="auto" w:fill="FFFFFF"/>
        </w:rPr>
        <w:t xml:space="preserve"> tik </w:t>
      </w:r>
      <w:proofErr w:type="spellStart"/>
      <w:r w:rsidR="004003FE" w:rsidRPr="004003FE">
        <w:rPr>
          <w:rFonts w:ascii="Times New Roman" w:hAnsi="Times New Roman"/>
          <w:color w:val="000000"/>
          <w:shd w:val="clear" w:color="auto" w:fill="FFFFFF"/>
        </w:rPr>
        <w:t>Savininko</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teises</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ir</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pareigas</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įgyvendinančios</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institucijos</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leidžiamos</w:t>
      </w:r>
      <w:proofErr w:type="spellEnd"/>
      <w:r w:rsidR="004003FE" w:rsidRPr="004003FE">
        <w:rPr>
          <w:rFonts w:ascii="Times New Roman" w:hAnsi="Times New Roman"/>
          <w:color w:val="000000"/>
          <w:shd w:val="clear" w:color="auto" w:fill="FFFFFF"/>
        </w:rPr>
        <w:t xml:space="preserve">, </w:t>
      </w:r>
      <w:proofErr w:type="spellStart"/>
      <w:r w:rsidR="004003FE" w:rsidRPr="004003FE">
        <w:rPr>
          <w:rFonts w:ascii="Times New Roman" w:hAnsi="Times New Roman"/>
          <w:color w:val="000000"/>
          <w:shd w:val="clear" w:color="auto" w:fill="FFFFFF"/>
        </w:rPr>
        <w:t>vadovauj</w:t>
      </w:r>
      <w:r w:rsidR="00FE69A3">
        <w:rPr>
          <w:rFonts w:ascii="Times New Roman" w:hAnsi="Times New Roman"/>
          <w:color w:val="000000"/>
          <w:shd w:val="clear" w:color="auto" w:fill="FFFFFF"/>
        </w:rPr>
        <w:t>antis</w:t>
      </w:r>
      <w:proofErr w:type="spellEnd"/>
      <w:r w:rsidR="00FE69A3">
        <w:rPr>
          <w:rFonts w:ascii="Times New Roman" w:hAnsi="Times New Roman"/>
          <w:color w:val="000000"/>
          <w:shd w:val="clear" w:color="auto" w:fill="FFFFFF"/>
        </w:rPr>
        <w:t xml:space="preserve"> </w:t>
      </w:r>
      <w:proofErr w:type="spellStart"/>
      <w:r w:rsidR="00FE69A3">
        <w:rPr>
          <w:rFonts w:ascii="Times New Roman" w:hAnsi="Times New Roman"/>
          <w:color w:val="000000"/>
          <w:shd w:val="clear" w:color="auto" w:fill="FFFFFF"/>
        </w:rPr>
        <w:t>Viešųjų</w:t>
      </w:r>
      <w:proofErr w:type="spellEnd"/>
      <w:r w:rsidR="00FE69A3">
        <w:rPr>
          <w:rFonts w:ascii="Times New Roman" w:hAnsi="Times New Roman"/>
          <w:color w:val="000000"/>
          <w:shd w:val="clear" w:color="auto" w:fill="FFFFFF"/>
        </w:rPr>
        <w:t xml:space="preserve"> </w:t>
      </w:r>
      <w:proofErr w:type="spellStart"/>
      <w:r w:rsidR="00FE69A3">
        <w:rPr>
          <w:rFonts w:ascii="Times New Roman" w:hAnsi="Times New Roman"/>
          <w:color w:val="000000"/>
          <w:shd w:val="clear" w:color="auto" w:fill="FFFFFF"/>
        </w:rPr>
        <w:t>pirkimų</w:t>
      </w:r>
      <w:proofErr w:type="spellEnd"/>
      <w:r w:rsidR="00FE69A3">
        <w:rPr>
          <w:rFonts w:ascii="Times New Roman" w:hAnsi="Times New Roman"/>
          <w:color w:val="000000"/>
          <w:shd w:val="clear" w:color="auto" w:fill="FFFFFF"/>
        </w:rPr>
        <w:t xml:space="preserve"> </w:t>
      </w:r>
      <w:proofErr w:type="spellStart"/>
      <w:r w:rsidR="00FE69A3">
        <w:rPr>
          <w:rFonts w:ascii="Times New Roman" w:hAnsi="Times New Roman"/>
          <w:color w:val="000000"/>
          <w:shd w:val="clear" w:color="auto" w:fill="FFFFFF"/>
        </w:rPr>
        <w:t>įstatymu</w:t>
      </w:r>
      <w:proofErr w:type="spellEnd"/>
      <w:r w:rsidRPr="00560E3D">
        <w:rPr>
          <w:rFonts w:ascii="Times New Roman" w:hAnsi="Times New Roman"/>
          <w:szCs w:val="24"/>
          <w:lang w:val="lt-LT"/>
        </w:rPr>
        <w:t>.</w:t>
      </w:r>
      <w:r w:rsidRPr="00560E3D">
        <w:rPr>
          <w:rFonts w:ascii="Times New Roman" w:hAnsi="Times New Roman"/>
          <w:bCs/>
          <w:szCs w:val="24"/>
          <w:lang w:val="lt-LT"/>
        </w:rPr>
        <w:t xml:space="preserve"> </w:t>
      </w:r>
      <w:r w:rsidRPr="00560E3D">
        <w:rPr>
          <w:rFonts w:ascii="Times New Roman" w:hAnsi="Times New Roman"/>
          <w:szCs w:val="24"/>
          <w:lang w:val="lt-LT"/>
        </w:rPr>
        <w:t xml:space="preserve">Todėl prašoma Savivaldybės tarybos priimti sprendimą dėl </w:t>
      </w:r>
      <w:r w:rsidR="000274A7">
        <w:rPr>
          <w:rFonts w:ascii="Times New Roman" w:hAnsi="Times New Roman"/>
          <w:szCs w:val="24"/>
          <w:lang w:val="lt-LT"/>
        </w:rPr>
        <w:t xml:space="preserve">naudoto gaisrinio </w:t>
      </w:r>
      <w:r w:rsidRPr="00560E3D">
        <w:rPr>
          <w:rFonts w:ascii="Times New Roman" w:hAnsi="Times New Roman"/>
          <w:szCs w:val="24"/>
          <w:lang w:val="lt-LT"/>
        </w:rPr>
        <w:t xml:space="preserve">automobilio įsigijimo, kurio vertė ne didesnė kaip </w:t>
      </w:r>
      <w:r w:rsidR="00132000">
        <w:rPr>
          <w:rFonts w:ascii="Times New Roman" w:hAnsi="Times New Roman"/>
          <w:szCs w:val="24"/>
          <w:lang w:val="lt-LT"/>
        </w:rPr>
        <w:t>42</w:t>
      </w:r>
      <w:r w:rsidRPr="00560E3D">
        <w:rPr>
          <w:rFonts w:ascii="Times New Roman" w:hAnsi="Times New Roman"/>
          <w:szCs w:val="24"/>
          <w:lang w:val="lt-LT"/>
        </w:rPr>
        <w:t xml:space="preserve"> 000 eurų su pri</w:t>
      </w:r>
      <w:r w:rsidR="000274A7">
        <w:rPr>
          <w:rFonts w:ascii="Times New Roman" w:hAnsi="Times New Roman"/>
          <w:szCs w:val="24"/>
          <w:lang w:val="lt-LT"/>
        </w:rPr>
        <w:t xml:space="preserve">dėtinės vertės mokesčiu, </w:t>
      </w:r>
      <w:r w:rsidR="000274A7">
        <w:rPr>
          <w:lang w:val="lt-LT"/>
        </w:rPr>
        <w:t>valstybinės (valstybės perduotos savivaldybėms) funkcijos</w:t>
      </w:r>
      <w:r w:rsidR="000274A7" w:rsidRPr="004C3E40">
        <w:rPr>
          <w:lang w:val="lt-LT"/>
        </w:rPr>
        <w:t xml:space="preserve"> – </w:t>
      </w:r>
      <w:r w:rsidR="000274A7">
        <w:rPr>
          <w:lang w:val="lt-LT"/>
        </w:rPr>
        <w:t>priešgaisrinės saugos užtikrinimas, įgyvendinimui</w:t>
      </w:r>
      <w:r w:rsidRPr="00560E3D">
        <w:rPr>
          <w:rFonts w:ascii="Arial" w:hAnsi="Arial" w:cs="Arial"/>
          <w:color w:val="000000"/>
          <w:shd w:val="clear" w:color="auto" w:fill="FFFFFF"/>
          <w:lang w:val="lt-LT"/>
        </w:rPr>
        <w:t xml:space="preserve"> </w:t>
      </w:r>
      <w:r w:rsidRPr="00560E3D">
        <w:rPr>
          <w:rFonts w:ascii="Times New Roman" w:hAnsi="Times New Roman"/>
          <w:szCs w:val="24"/>
          <w:lang w:val="lt-LT"/>
        </w:rPr>
        <w:t>ir perduoti jį Anykščių</w:t>
      </w:r>
      <w:r w:rsidR="000274A7">
        <w:rPr>
          <w:rFonts w:ascii="Times New Roman" w:hAnsi="Times New Roman"/>
          <w:szCs w:val="24"/>
          <w:lang w:val="lt-LT"/>
        </w:rPr>
        <w:t xml:space="preserve"> rajono ugniagesių tarnybai</w:t>
      </w:r>
      <w:r w:rsidRPr="00560E3D">
        <w:rPr>
          <w:rFonts w:ascii="Times New Roman" w:hAnsi="Times New Roman"/>
          <w:szCs w:val="24"/>
          <w:lang w:val="lt-LT"/>
        </w:rPr>
        <w:t xml:space="preserve"> valdyti, naudoti ir disponuoti juo patikėjimo teise. </w:t>
      </w:r>
      <w:r w:rsidRPr="00560E3D">
        <w:rPr>
          <w:lang w:val="lt-LT"/>
        </w:rPr>
        <w:t xml:space="preserve">    </w:t>
      </w:r>
    </w:p>
    <w:p w14:paraId="6D7E9E6E" w14:textId="77777777" w:rsidR="00BA53E0" w:rsidRPr="00560E3D" w:rsidRDefault="00BA53E0" w:rsidP="00BA53E0">
      <w:pPr>
        <w:pStyle w:val="Sraopastraipa"/>
        <w:numPr>
          <w:ilvl w:val="0"/>
          <w:numId w:val="32"/>
        </w:numPr>
        <w:tabs>
          <w:tab w:val="left" w:pos="993"/>
        </w:tabs>
        <w:spacing w:after="0" w:line="240" w:lineRule="auto"/>
        <w:jc w:val="both"/>
        <w:rPr>
          <w:rFonts w:ascii="Times New Roman" w:eastAsia="Times New Roman" w:hAnsi="Times New Roman" w:cs="Times New Roman"/>
          <w:b/>
          <w:sz w:val="24"/>
          <w:szCs w:val="24"/>
          <w:lang w:eastAsia="lt-LT"/>
        </w:rPr>
      </w:pPr>
      <w:r w:rsidRPr="00560E3D">
        <w:rPr>
          <w:rFonts w:ascii="Times New Roman" w:eastAsia="Times New Roman" w:hAnsi="Times New Roman" w:cs="Times New Roman"/>
          <w:b/>
          <w:sz w:val="24"/>
          <w:szCs w:val="24"/>
          <w:lang w:eastAsia="lt-LT"/>
        </w:rPr>
        <w:t>Siūlomos teisinio reguliavimo nuostatos ir laukiami rezultatai</w:t>
      </w:r>
    </w:p>
    <w:p w14:paraId="4BDB5D04" w14:textId="4280BCE1" w:rsidR="004936F2" w:rsidRPr="00560E3D" w:rsidRDefault="00BA53E0" w:rsidP="004936F2">
      <w:pPr>
        <w:tabs>
          <w:tab w:val="left" w:pos="993"/>
        </w:tabs>
        <w:spacing w:after="0" w:line="240" w:lineRule="auto"/>
        <w:ind w:firstLine="851"/>
        <w:jc w:val="both"/>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Priėmus teigiamą spr</w:t>
      </w:r>
      <w:r w:rsidR="00FD54D8" w:rsidRPr="00560E3D">
        <w:rPr>
          <w:rFonts w:ascii="Times New Roman" w:eastAsia="Times New Roman" w:hAnsi="Times New Roman" w:cs="Times New Roman"/>
          <w:sz w:val="24"/>
          <w:szCs w:val="24"/>
          <w:lang w:eastAsia="lt-LT"/>
        </w:rPr>
        <w:t xml:space="preserve">endimą bus </w:t>
      </w:r>
      <w:r w:rsidR="000274A7">
        <w:rPr>
          <w:rFonts w:ascii="Times New Roman" w:eastAsia="Times New Roman" w:hAnsi="Times New Roman" w:cs="Times New Roman"/>
          <w:sz w:val="24"/>
          <w:szCs w:val="24"/>
          <w:lang w:eastAsia="lt-LT"/>
        </w:rPr>
        <w:t>įsigytas naudotas gaisrinis</w:t>
      </w:r>
      <w:r w:rsidR="0017360E" w:rsidRPr="00560E3D">
        <w:rPr>
          <w:rFonts w:ascii="Times New Roman" w:eastAsia="Times New Roman" w:hAnsi="Times New Roman" w:cs="Times New Roman"/>
          <w:sz w:val="24"/>
          <w:szCs w:val="24"/>
          <w:lang w:eastAsia="lt-LT"/>
        </w:rPr>
        <w:t xml:space="preserve"> automobilis</w:t>
      </w:r>
      <w:r w:rsidR="004936F2" w:rsidRPr="00560E3D">
        <w:rPr>
          <w:rFonts w:ascii="Times New Roman" w:eastAsia="Times New Roman" w:hAnsi="Times New Roman" w:cs="Times New Roman"/>
          <w:sz w:val="24"/>
          <w:szCs w:val="24"/>
          <w:lang w:eastAsia="lt-LT"/>
        </w:rPr>
        <w:t>.</w:t>
      </w:r>
      <w:r w:rsidR="00455D4C" w:rsidRPr="00560E3D">
        <w:rPr>
          <w:rFonts w:ascii="Times New Roman" w:eastAsia="Times New Roman" w:hAnsi="Times New Roman" w:cs="Times New Roman"/>
          <w:sz w:val="24"/>
          <w:szCs w:val="24"/>
          <w:lang w:eastAsia="lt-LT"/>
        </w:rPr>
        <w:t xml:space="preserve"> Automobilio</w:t>
      </w:r>
      <w:r w:rsidR="000274A7">
        <w:rPr>
          <w:rFonts w:ascii="Times New Roman" w:eastAsia="Times New Roman" w:hAnsi="Times New Roman" w:cs="Times New Roman"/>
          <w:sz w:val="24"/>
          <w:szCs w:val="24"/>
          <w:lang w:eastAsia="lt-LT"/>
        </w:rPr>
        <w:t xml:space="preserve"> įsigijimas užtikrintų efektyvesnį gaisrų gesinimą ir gelbėjimą</w:t>
      </w:r>
      <w:r w:rsidR="004C460A">
        <w:rPr>
          <w:rFonts w:ascii="Times New Roman" w:eastAsia="Times New Roman" w:hAnsi="Times New Roman" w:cs="Times New Roman"/>
          <w:sz w:val="24"/>
          <w:szCs w:val="24"/>
          <w:lang w:eastAsia="lt-LT"/>
        </w:rPr>
        <w:t>.</w:t>
      </w:r>
    </w:p>
    <w:p w14:paraId="3ED33FE5" w14:textId="77777777" w:rsidR="00485CB8" w:rsidRDefault="00BA53E0" w:rsidP="00485CB8">
      <w:pPr>
        <w:pStyle w:val="Sraopastraipa"/>
        <w:numPr>
          <w:ilvl w:val="0"/>
          <w:numId w:val="32"/>
        </w:numPr>
        <w:tabs>
          <w:tab w:val="left" w:pos="993"/>
        </w:tabs>
        <w:spacing w:after="0" w:line="240" w:lineRule="auto"/>
        <w:jc w:val="both"/>
        <w:rPr>
          <w:rFonts w:ascii="Times New Roman" w:eastAsia="Times New Roman" w:hAnsi="Times New Roman" w:cs="Times New Roman"/>
          <w:b/>
          <w:sz w:val="24"/>
          <w:szCs w:val="24"/>
          <w:lang w:eastAsia="lt-LT"/>
        </w:rPr>
      </w:pPr>
      <w:r w:rsidRPr="00560E3D">
        <w:rPr>
          <w:rFonts w:ascii="Times New Roman" w:eastAsia="Times New Roman" w:hAnsi="Times New Roman" w:cs="Times New Roman"/>
          <w:b/>
          <w:sz w:val="24"/>
          <w:szCs w:val="24"/>
          <w:lang w:eastAsia="lt-LT"/>
        </w:rPr>
        <w:t xml:space="preserve">Lėšų poreikis ir šaltiniai </w:t>
      </w:r>
    </w:p>
    <w:p w14:paraId="480576E7" w14:textId="77777777" w:rsidR="00485CB8" w:rsidRDefault="00485CB8" w:rsidP="00485CB8">
      <w:pPr>
        <w:tabs>
          <w:tab w:val="left" w:pos="993"/>
        </w:tab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Pr="00485CB8">
        <w:rPr>
          <w:rFonts w:ascii="Times New Roman" w:hAnsi="Times New Roman" w:cs="Times New Roman"/>
          <w:sz w:val="24"/>
          <w:szCs w:val="24"/>
        </w:rPr>
        <w:t>42 000,00 eurų Anykščių rajono savivaldybės biudžeto lėšos.</w:t>
      </w:r>
      <w:r>
        <w:rPr>
          <w:rFonts w:ascii="Times New Roman" w:eastAsia="Times New Roman" w:hAnsi="Times New Roman" w:cs="Times New Roman"/>
          <w:b/>
          <w:sz w:val="24"/>
          <w:szCs w:val="24"/>
          <w:lang w:eastAsia="lt-LT"/>
        </w:rPr>
        <w:t xml:space="preserve"> </w:t>
      </w:r>
      <w:r w:rsidR="005C4261">
        <w:rPr>
          <w:rFonts w:ascii="Times New Roman" w:hAnsi="Times New Roman" w:cs="Times New Roman"/>
          <w:sz w:val="24"/>
          <w:szCs w:val="24"/>
        </w:rPr>
        <w:t>Lėšos skirtos atsižvelgiant į</w:t>
      </w:r>
    </w:p>
    <w:p w14:paraId="4AB61FED" w14:textId="52D2DBDC" w:rsidR="003F5361" w:rsidRPr="00485CB8" w:rsidRDefault="005C4261" w:rsidP="00485CB8">
      <w:pPr>
        <w:tabs>
          <w:tab w:val="left" w:pos="993"/>
        </w:tabs>
        <w:spacing w:after="0" w:line="240" w:lineRule="auto"/>
        <w:jc w:val="both"/>
        <w:rPr>
          <w:rFonts w:ascii="Times New Roman" w:eastAsia="Times New Roman" w:hAnsi="Times New Roman" w:cs="Times New Roman"/>
          <w:b/>
          <w:sz w:val="24"/>
          <w:szCs w:val="24"/>
          <w:lang w:eastAsia="lt-LT"/>
        </w:rPr>
      </w:pPr>
      <w:r>
        <w:rPr>
          <w:rFonts w:ascii="Times New Roman" w:hAnsi="Times New Roman" w:cs="Times New Roman"/>
          <w:sz w:val="24"/>
          <w:szCs w:val="24"/>
        </w:rPr>
        <w:t xml:space="preserve">šiuo metu rinkoje </w:t>
      </w:r>
      <w:r w:rsidR="00485CB8">
        <w:rPr>
          <w:rFonts w:ascii="Times New Roman" w:hAnsi="Times New Roman" w:cs="Times New Roman"/>
          <w:sz w:val="24"/>
          <w:szCs w:val="24"/>
        </w:rPr>
        <w:t>vyraujančias</w:t>
      </w:r>
      <w:r w:rsidR="00485CB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naudotų gaisrinių automobilių</w:t>
      </w:r>
      <w:r>
        <w:rPr>
          <w:rFonts w:ascii="Times New Roman" w:hAnsi="Times New Roman" w:cs="Times New Roman"/>
          <w:sz w:val="24"/>
          <w:szCs w:val="24"/>
        </w:rPr>
        <w:t xml:space="preserve"> pardavimo kainas</w:t>
      </w:r>
      <w:r w:rsidR="00DF2ACF">
        <w:rPr>
          <w:rFonts w:ascii="Times New Roman" w:hAnsi="Times New Roman" w:cs="Times New Roman"/>
          <w:sz w:val="24"/>
          <w:szCs w:val="24"/>
        </w:rPr>
        <w:t>.</w:t>
      </w:r>
    </w:p>
    <w:p w14:paraId="56D51D9C" w14:textId="77777777" w:rsidR="00BA53E0" w:rsidRPr="00560E3D" w:rsidRDefault="00BA53E0" w:rsidP="00BA53E0">
      <w:pPr>
        <w:pStyle w:val="Sraopastraipa"/>
        <w:numPr>
          <w:ilvl w:val="0"/>
          <w:numId w:val="32"/>
        </w:numPr>
        <w:tabs>
          <w:tab w:val="left" w:pos="993"/>
        </w:tabs>
        <w:spacing w:after="0" w:line="240" w:lineRule="auto"/>
        <w:ind w:left="0" w:firstLine="709"/>
        <w:jc w:val="both"/>
        <w:rPr>
          <w:rFonts w:ascii="Times New Roman" w:eastAsia="Times New Roman" w:hAnsi="Times New Roman" w:cs="Times New Roman"/>
          <w:b/>
          <w:sz w:val="24"/>
          <w:szCs w:val="24"/>
          <w:lang w:eastAsia="lt-LT"/>
        </w:rPr>
      </w:pPr>
      <w:r w:rsidRPr="00560E3D">
        <w:rPr>
          <w:rFonts w:ascii="Times New Roman" w:eastAsia="Times New Roman" w:hAnsi="Times New Roman" w:cs="Times New Roman"/>
          <w:b/>
          <w:sz w:val="24"/>
          <w:szCs w:val="24"/>
          <w:lang w:eastAsia="lt-LT"/>
        </w:rPr>
        <w:t>Numatomo teisinio reguliavimo poveikio vertinimo rezultatai, galimos neigiamos priimto sprendimo pasekmės ir kokių priemonių reikėtų imtis, kad tokių pasekmių būtų išvengta</w:t>
      </w:r>
    </w:p>
    <w:p w14:paraId="48DDDA5D" w14:textId="77777777" w:rsidR="00BA53E0" w:rsidRPr="00560E3D" w:rsidRDefault="00BA53E0" w:rsidP="00BA53E0">
      <w:pPr>
        <w:spacing w:after="0" w:line="240" w:lineRule="auto"/>
        <w:ind w:left="720"/>
        <w:jc w:val="both"/>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 xml:space="preserve">Nevertinamas. Neigiamų pasekmių nenumatoma.      </w:t>
      </w:r>
    </w:p>
    <w:p w14:paraId="020F02D2" w14:textId="77777777" w:rsidR="00BA53E0" w:rsidRPr="00560E3D" w:rsidRDefault="00BA53E0" w:rsidP="00BA53E0">
      <w:pPr>
        <w:pStyle w:val="Sraopastraipa"/>
        <w:numPr>
          <w:ilvl w:val="0"/>
          <w:numId w:val="32"/>
        </w:numPr>
        <w:tabs>
          <w:tab w:val="left" w:pos="993"/>
        </w:tabs>
        <w:spacing w:after="0" w:line="240" w:lineRule="auto"/>
        <w:ind w:left="0" w:firstLine="709"/>
        <w:jc w:val="both"/>
        <w:rPr>
          <w:rFonts w:ascii="Times New Roman" w:eastAsia="Times New Roman" w:hAnsi="Times New Roman" w:cs="Times New Roman"/>
          <w:b/>
          <w:sz w:val="24"/>
          <w:szCs w:val="24"/>
          <w:lang w:eastAsia="lt-LT"/>
        </w:rPr>
      </w:pPr>
      <w:r w:rsidRPr="00560E3D">
        <w:rPr>
          <w:rFonts w:ascii="Times New Roman" w:eastAsia="Times New Roman" w:hAnsi="Times New Roman" w:cs="Times New Roman"/>
          <w:b/>
          <w:sz w:val="24"/>
          <w:szCs w:val="24"/>
          <w:lang w:eastAsia="lt-LT"/>
        </w:rPr>
        <w:t>Kokius teisės aktus būtina priimti, kokius galiojančius teisės aktus reikia pakeisti ar pripažinti netekusiais galios – kas ir kada juos turėtų priimti</w:t>
      </w:r>
    </w:p>
    <w:p w14:paraId="14EBEE62" w14:textId="25CF5287" w:rsidR="00BA53E0" w:rsidRPr="00560E3D" w:rsidRDefault="004936F2" w:rsidP="00BA53E0">
      <w:pPr>
        <w:spacing w:after="0" w:line="240" w:lineRule="auto"/>
        <w:ind w:firstLine="709"/>
        <w:jc w:val="both"/>
        <w:rPr>
          <w:rFonts w:ascii="Times New Roman" w:eastAsia="Times New Roman" w:hAnsi="Times New Roman" w:cs="Times New Roman"/>
          <w:i/>
          <w:color w:val="FF0000"/>
          <w:sz w:val="24"/>
          <w:szCs w:val="24"/>
          <w:lang w:eastAsia="lt-LT"/>
        </w:rPr>
      </w:pPr>
      <w:r w:rsidRPr="00560E3D">
        <w:rPr>
          <w:rFonts w:ascii="Times New Roman" w:eastAsia="Times New Roman" w:hAnsi="Times New Roman" w:cs="Times New Roman"/>
          <w:sz w:val="24"/>
          <w:szCs w:val="24"/>
          <w:lang w:eastAsia="lt-LT"/>
        </w:rPr>
        <w:t>Nėra</w:t>
      </w:r>
      <w:r w:rsidR="00BA53E0" w:rsidRPr="00560E3D">
        <w:rPr>
          <w:rFonts w:ascii="Times New Roman" w:eastAsia="Times New Roman" w:hAnsi="Times New Roman" w:cs="Times New Roman"/>
          <w:sz w:val="24"/>
          <w:szCs w:val="24"/>
          <w:lang w:eastAsia="lt-LT"/>
        </w:rPr>
        <w:t xml:space="preserve">.  </w:t>
      </w:r>
    </w:p>
    <w:p w14:paraId="3A24F301" w14:textId="77777777" w:rsidR="00BA53E0" w:rsidRPr="00560E3D" w:rsidRDefault="00BA53E0" w:rsidP="00BA53E0">
      <w:pPr>
        <w:pStyle w:val="Sraopastraipa"/>
        <w:numPr>
          <w:ilvl w:val="0"/>
          <w:numId w:val="32"/>
        </w:numPr>
        <w:spacing w:after="0" w:line="240" w:lineRule="auto"/>
        <w:jc w:val="both"/>
        <w:rPr>
          <w:rFonts w:ascii="Times New Roman" w:eastAsia="Times New Roman" w:hAnsi="Times New Roman" w:cs="Times New Roman"/>
          <w:sz w:val="24"/>
          <w:szCs w:val="24"/>
          <w:lang w:eastAsia="lt-LT"/>
        </w:rPr>
      </w:pPr>
      <w:r w:rsidRPr="00560E3D">
        <w:rPr>
          <w:rFonts w:ascii="Times New Roman" w:eastAsia="Times New Roman" w:hAnsi="Times New Roman" w:cs="Times New Roman"/>
          <w:b/>
          <w:sz w:val="24"/>
          <w:szCs w:val="24"/>
          <w:lang w:eastAsia="lt-LT"/>
        </w:rPr>
        <w:t>Sprendimo įgyvendinimo terminai – kas, ką ir kada turėtų atlikti</w:t>
      </w:r>
      <w:r w:rsidRPr="00560E3D">
        <w:rPr>
          <w:rFonts w:ascii="Times New Roman" w:eastAsia="Times New Roman" w:hAnsi="Times New Roman" w:cs="Times New Roman"/>
          <w:sz w:val="24"/>
          <w:szCs w:val="24"/>
          <w:lang w:eastAsia="lt-LT"/>
        </w:rPr>
        <w:t xml:space="preserve"> </w:t>
      </w:r>
    </w:p>
    <w:p w14:paraId="368B5032" w14:textId="525A14FC" w:rsidR="00BA53E0" w:rsidRPr="00560E3D" w:rsidRDefault="00B956F5" w:rsidP="00BA53E0">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Any</w:t>
      </w:r>
      <w:r w:rsidR="000274A7">
        <w:rPr>
          <w:rFonts w:ascii="Times New Roman" w:eastAsia="Times New Roman" w:hAnsi="Times New Roman" w:cs="Times New Roman"/>
          <w:sz w:val="24"/>
          <w:szCs w:val="24"/>
          <w:lang w:eastAsia="lt-LT"/>
        </w:rPr>
        <w:t>kščių rajono savivaldybės administracija vykdo</w:t>
      </w:r>
      <w:r w:rsidR="00C372B5">
        <w:rPr>
          <w:rFonts w:ascii="Times New Roman" w:eastAsia="Times New Roman" w:hAnsi="Times New Roman" w:cs="Times New Roman"/>
          <w:sz w:val="24"/>
          <w:szCs w:val="24"/>
          <w:lang w:eastAsia="lt-LT"/>
        </w:rPr>
        <w:t xml:space="preserve"> viešąjį pirkimą ir įsigyja</w:t>
      </w:r>
      <w:r w:rsidR="00D913B6">
        <w:rPr>
          <w:rFonts w:ascii="Times New Roman" w:eastAsia="Times New Roman" w:hAnsi="Times New Roman" w:cs="Times New Roman"/>
          <w:sz w:val="24"/>
          <w:szCs w:val="24"/>
          <w:lang w:eastAsia="lt-LT"/>
        </w:rPr>
        <w:t xml:space="preserve"> automobilį</w:t>
      </w:r>
      <w:r w:rsidR="00C372B5">
        <w:rPr>
          <w:rFonts w:ascii="Times New Roman" w:eastAsia="Times New Roman" w:hAnsi="Times New Roman" w:cs="Times New Roman"/>
          <w:sz w:val="24"/>
          <w:szCs w:val="24"/>
          <w:lang w:eastAsia="lt-LT"/>
        </w:rPr>
        <w:t xml:space="preserve"> savivaldybės nuosavybėn</w:t>
      </w:r>
      <w:r w:rsidR="00CE17C9">
        <w:rPr>
          <w:rFonts w:ascii="Times New Roman" w:eastAsia="Times New Roman" w:hAnsi="Times New Roman" w:cs="Times New Roman"/>
          <w:sz w:val="24"/>
          <w:szCs w:val="24"/>
          <w:lang w:eastAsia="lt-LT"/>
        </w:rPr>
        <w:t xml:space="preserve"> iki 2023 m</w:t>
      </w:r>
      <w:r w:rsidR="002548CE">
        <w:rPr>
          <w:rFonts w:ascii="Times New Roman" w:eastAsia="Times New Roman" w:hAnsi="Times New Roman" w:cs="Times New Roman"/>
          <w:sz w:val="24"/>
          <w:szCs w:val="24"/>
          <w:lang w:eastAsia="lt-LT"/>
        </w:rPr>
        <w:t>.</w:t>
      </w:r>
      <w:r w:rsidR="006602EB">
        <w:rPr>
          <w:rFonts w:ascii="Times New Roman" w:eastAsia="Times New Roman" w:hAnsi="Times New Roman" w:cs="Times New Roman"/>
          <w:sz w:val="24"/>
          <w:szCs w:val="24"/>
          <w:lang w:eastAsia="lt-LT"/>
        </w:rPr>
        <w:t xml:space="preserve"> </w:t>
      </w:r>
      <w:r w:rsidR="005C4261">
        <w:rPr>
          <w:rFonts w:ascii="Times New Roman" w:eastAsia="Times New Roman" w:hAnsi="Times New Roman" w:cs="Times New Roman"/>
          <w:sz w:val="24"/>
          <w:szCs w:val="24"/>
          <w:lang w:eastAsia="lt-LT"/>
        </w:rPr>
        <w:t>gegužės</w:t>
      </w:r>
      <w:r w:rsidR="00CE17C9">
        <w:rPr>
          <w:rFonts w:ascii="Times New Roman" w:eastAsia="Times New Roman" w:hAnsi="Times New Roman" w:cs="Times New Roman"/>
          <w:sz w:val="24"/>
          <w:szCs w:val="24"/>
          <w:lang w:eastAsia="lt-LT"/>
        </w:rPr>
        <w:t xml:space="preserve"> mėn.</w:t>
      </w:r>
    </w:p>
    <w:p w14:paraId="1990580C" w14:textId="77777777" w:rsidR="00BA53E0" w:rsidRPr="00560E3D" w:rsidRDefault="00BA53E0" w:rsidP="00BA53E0">
      <w:pPr>
        <w:pStyle w:val="Sraopastraipa"/>
        <w:numPr>
          <w:ilvl w:val="0"/>
          <w:numId w:val="32"/>
        </w:numPr>
        <w:spacing w:after="0" w:line="240" w:lineRule="auto"/>
        <w:jc w:val="both"/>
        <w:rPr>
          <w:rFonts w:ascii="Times New Roman" w:eastAsia="Times New Roman" w:hAnsi="Times New Roman" w:cs="Times New Roman"/>
          <w:b/>
          <w:sz w:val="24"/>
          <w:szCs w:val="24"/>
          <w:lang w:eastAsia="lt-LT"/>
        </w:rPr>
      </w:pPr>
      <w:r w:rsidRPr="00560E3D">
        <w:rPr>
          <w:rFonts w:ascii="Times New Roman" w:eastAsia="Times New Roman" w:hAnsi="Times New Roman" w:cs="Times New Roman"/>
          <w:b/>
          <w:sz w:val="24"/>
          <w:szCs w:val="24"/>
          <w:lang w:eastAsia="lt-LT"/>
        </w:rPr>
        <w:t>Sprendimo projekto rengimo metu gauti specialistų vertinimai ir išvados</w:t>
      </w:r>
    </w:p>
    <w:p w14:paraId="518E7B95" w14:textId="77777777" w:rsidR="00BA53E0" w:rsidRPr="00560E3D" w:rsidRDefault="00BA53E0" w:rsidP="00BA53E0">
      <w:pPr>
        <w:pStyle w:val="Sraopastraipa"/>
        <w:spacing w:after="0" w:line="240" w:lineRule="auto"/>
        <w:ind w:left="709"/>
        <w:jc w:val="both"/>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Nėra.</w:t>
      </w:r>
    </w:p>
    <w:p w14:paraId="6227D7F2" w14:textId="77777777" w:rsidR="00BA53E0" w:rsidRPr="00560E3D" w:rsidRDefault="00BA53E0" w:rsidP="00BA53E0">
      <w:pPr>
        <w:pStyle w:val="Sraopastraipa"/>
        <w:numPr>
          <w:ilvl w:val="0"/>
          <w:numId w:val="32"/>
        </w:numPr>
        <w:spacing w:after="0" w:line="240" w:lineRule="auto"/>
        <w:rPr>
          <w:rFonts w:ascii="Times New Roman" w:eastAsia="Times New Roman" w:hAnsi="Times New Roman" w:cs="Times New Roman"/>
          <w:b/>
          <w:sz w:val="24"/>
          <w:szCs w:val="24"/>
          <w:lang w:eastAsia="lt-LT"/>
        </w:rPr>
      </w:pPr>
      <w:r w:rsidRPr="00560E3D">
        <w:rPr>
          <w:rFonts w:ascii="Times New Roman" w:eastAsia="Times New Roman" w:hAnsi="Times New Roman" w:cs="Times New Roman"/>
          <w:b/>
          <w:sz w:val="24"/>
          <w:szCs w:val="24"/>
          <w:lang w:eastAsia="lt-LT"/>
        </w:rPr>
        <w:t>Kiti reikalingi pagrindimai, skaičiavimai ir paaiškinimai</w:t>
      </w:r>
    </w:p>
    <w:p w14:paraId="2D94506F" w14:textId="77777777" w:rsidR="00BA53E0" w:rsidRPr="00560E3D" w:rsidRDefault="00BA53E0" w:rsidP="00BA53E0">
      <w:pPr>
        <w:pStyle w:val="Sraopastraipa"/>
        <w:spacing w:after="0" w:line="240" w:lineRule="auto"/>
        <w:ind w:left="709"/>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Nėra.</w:t>
      </w:r>
    </w:p>
    <w:p w14:paraId="2DDE6CEB" w14:textId="77777777" w:rsidR="00BA53E0" w:rsidRPr="00560E3D" w:rsidRDefault="00BA53E0" w:rsidP="00BA53E0">
      <w:pPr>
        <w:spacing w:after="0" w:line="240" w:lineRule="auto"/>
        <w:ind w:firstLine="720"/>
        <w:rPr>
          <w:rFonts w:ascii="Times New Roman" w:eastAsia="Times New Roman" w:hAnsi="Times New Roman" w:cs="Times New Roman"/>
          <w:sz w:val="24"/>
          <w:szCs w:val="24"/>
          <w:lang w:eastAsia="lt-LT"/>
        </w:rPr>
      </w:pPr>
      <w:r w:rsidRPr="00560E3D">
        <w:rPr>
          <w:rFonts w:ascii="Times New Roman" w:eastAsia="Times New Roman" w:hAnsi="Times New Roman" w:cs="Times New Roman"/>
          <w:b/>
          <w:sz w:val="24"/>
          <w:szCs w:val="24"/>
          <w:lang w:eastAsia="lt-LT"/>
        </w:rPr>
        <w:t>9. Sprendimo projekto iniciatoriai ir rengėjai, pranešėjas</w:t>
      </w:r>
      <w:r w:rsidRPr="00560E3D">
        <w:rPr>
          <w:rFonts w:ascii="Times New Roman" w:eastAsia="Times New Roman" w:hAnsi="Times New Roman" w:cs="Times New Roman"/>
          <w:sz w:val="24"/>
          <w:szCs w:val="24"/>
          <w:lang w:eastAsia="lt-LT"/>
        </w:rPr>
        <w:t xml:space="preserve">             </w:t>
      </w:r>
    </w:p>
    <w:p w14:paraId="2697AEC1" w14:textId="15EC3D71" w:rsidR="003D19B4" w:rsidRPr="00560E3D" w:rsidRDefault="00BA53E0" w:rsidP="003D19B4">
      <w:pPr>
        <w:spacing w:after="0" w:line="360" w:lineRule="auto"/>
        <w:ind w:firstLine="709"/>
        <w:jc w:val="both"/>
        <w:rPr>
          <w:rFonts w:ascii="Times New Roman" w:eastAsia="Times New Roman" w:hAnsi="Times New Roman" w:cs="Times New Roman"/>
          <w:sz w:val="24"/>
          <w:szCs w:val="24"/>
        </w:rPr>
      </w:pPr>
      <w:r w:rsidRPr="00560E3D">
        <w:rPr>
          <w:rFonts w:ascii="Times New Roman" w:eastAsia="Times New Roman" w:hAnsi="Times New Roman" w:cs="Times New Roman"/>
          <w:sz w:val="24"/>
          <w:szCs w:val="24"/>
        </w:rPr>
        <w:t xml:space="preserve">Iniciatorius – </w:t>
      </w:r>
      <w:r w:rsidR="00490EC9" w:rsidRPr="00560E3D">
        <w:rPr>
          <w:rFonts w:ascii="Times New Roman" w:eastAsia="Times New Roman" w:hAnsi="Times New Roman" w:cs="Times New Roman"/>
          <w:sz w:val="24"/>
          <w:szCs w:val="24"/>
        </w:rPr>
        <w:t>An</w:t>
      </w:r>
      <w:r w:rsidR="00455D4C" w:rsidRPr="00560E3D">
        <w:rPr>
          <w:rFonts w:ascii="Times New Roman" w:eastAsia="Times New Roman" w:hAnsi="Times New Roman" w:cs="Times New Roman"/>
          <w:sz w:val="24"/>
          <w:szCs w:val="24"/>
        </w:rPr>
        <w:t>ykščių</w:t>
      </w:r>
      <w:r w:rsidR="000274A7">
        <w:rPr>
          <w:rFonts w:ascii="Times New Roman" w:eastAsia="Times New Roman" w:hAnsi="Times New Roman" w:cs="Times New Roman"/>
          <w:sz w:val="24"/>
          <w:szCs w:val="24"/>
        </w:rPr>
        <w:t xml:space="preserve"> rajono ugniagesių tarnyba</w:t>
      </w:r>
      <w:r w:rsidR="003D19B4" w:rsidRPr="00560E3D">
        <w:rPr>
          <w:rFonts w:ascii="Times New Roman" w:eastAsia="Times New Roman" w:hAnsi="Times New Roman" w:cs="Times New Roman"/>
          <w:sz w:val="24"/>
          <w:szCs w:val="24"/>
        </w:rPr>
        <w:t>.</w:t>
      </w:r>
    </w:p>
    <w:p w14:paraId="385623DE" w14:textId="2417E507" w:rsidR="00BA53E0" w:rsidRPr="00560E3D" w:rsidRDefault="00BA53E0" w:rsidP="003D19B4">
      <w:pPr>
        <w:spacing w:after="0" w:line="360" w:lineRule="auto"/>
        <w:ind w:firstLine="709"/>
        <w:jc w:val="both"/>
        <w:rPr>
          <w:rFonts w:ascii="Times New Roman" w:eastAsia="Times New Roman" w:hAnsi="Times New Roman" w:cs="Times New Roman"/>
          <w:sz w:val="24"/>
          <w:szCs w:val="24"/>
        </w:rPr>
      </w:pPr>
      <w:r w:rsidRPr="00560E3D">
        <w:rPr>
          <w:rFonts w:ascii="Times New Roman" w:eastAsia="Times New Roman" w:hAnsi="Times New Roman" w:cs="Times New Roman"/>
          <w:sz w:val="24"/>
          <w:szCs w:val="24"/>
        </w:rPr>
        <w:t xml:space="preserve">Rengėjas –  Bendrojo ir ūkio skyriaus </w:t>
      </w:r>
      <w:r w:rsidR="003D4785" w:rsidRPr="00560E3D">
        <w:rPr>
          <w:rFonts w:ascii="Times New Roman" w:eastAsia="Times New Roman" w:hAnsi="Times New Roman" w:cs="Times New Roman"/>
          <w:sz w:val="24"/>
          <w:szCs w:val="24"/>
        </w:rPr>
        <w:t xml:space="preserve">vyriausiasis </w:t>
      </w:r>
      <w:r w:rsidR="004936F2" w:rsidRPr="00560E3D">
        <w:rPr>
          <w:rFonts w:ascii="Times New Roman" w:eastAsia="Times New Roman" w:hAnsi="Times New Roman" w:cs="Times New Roman"/>
          <w:sz w:val="24"/>
          <w:szCs w:val="24"/>
        </w:rPr>
        <w:t>specialistas</w:t>
      </w:r>
      <w:r w:rsidRPr="00560E3D">
        <w:rPr>
          <w:rFonts w:ascii="Times New Roman" w:eastAsia="Times New Roman" w:hAnsi="Times New Roman" w:cs="Times New Roman"/>
          <w:sz w:val="24"/>
          <w:szCs w:val="24"/>
        </w:rPr>
        <w:t xml:space="preserve"> Algirdas Žalkauskas.</w:t>
      </w:r>
    </w:p>
    <w:p w14:paraId="43B532E6" w14:textId="7303EA18" w:rsidR="00303DA9" w:rsidRPr="00D16587" w:rsidRDefault="004C460A" w:rsidP="00D16587">
      <w:pPr>
        <w:spacing w:after="0" w:line="360" w:lineRule="auto"/>
        <w:ind w:firstLine="709"/>
        <w:jc w:val="both"/>
        <w:rPr>
          <w:rFonts w:ascii="Times New Roman" w:eastAsia="Times New Roman" w:hAnsi="Times New Roman" w:cs="Times New Roman"/>
          <w:i/>
          <w:color w:val="00B050"/>
          <w:sz w:val="24"/>
          <w:szCs w:val="24"/>
        </w:rPr>
      </w:pPr>
      <w:r>
        <w:rPr>
          <w:rFonts w:ascii="Times New Roman" w:eastAsia="Times New Roman" w:hAnsi="Times New Roman" w:cs="Times New Roman"/>
          <w:sz w:val="24"/>
          <w:szCs w:val="24"/>
        </w:rPr>
        <w:t>Pranešėjas –</w:t>
      </w:r>
      <w:r w:rsidR="00DF2ACF">
        <w:rPr>
          <w:rFonts w:ascii="Times New Roman" w:eastAsia="Times New Roman" w:hAnsi="Times New Roman" w:cs="Times New Roman"/>
          <w:sz w:val="24"/>
          <w:szCs w:val="24"/>
        </w:rPr>
        <w:t xml:space="preserve"> </w:t>
      </w:r>
      <w:r w:rsidR="00F16B01">
        <w:rPr>
          <w:rFonts w:ascii="Times New Roman" w:eastAsia="Times New Roman" w:hAnsi="Times New Roman" w:cs="Times New Roman"/>
          <w:sz w:val="24"/>
          <w:szCs w:val="24"/>
        </w:rPr>
        <w:t>Vyriausioji specialistė mobilizacijai ir civilinei saugai Reda Kruopė</w:t>
      </w:r>
    </w:p>
    <w:sectPr w:rsidR="00303DA9" w:rsidRPr="00D16587" w:rsidSect="00F16B01">
      <w:pgSz w:w="11906" w:h="16838"/>
      <w:pgMar w:top="28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6128B" w14:textId="77777777" w:rsidR="008C3E56" w:rsidRDefault="008C3E56" w:rsidP="000A4F3B">
      <w:pPr>
        <w:spacing w:after="0" w:line="240" w:lineRule="auto"/>
      </w:pPr>
      <w:r>
        <w:separator/>
      </w:r>
    </w:p>
  </w:endnote>
  <w:endnote w:type="continuationSeparator" w:id="0">
    <w:p w14:paraId="04254801" w14:textId="77777777" w:rsidR="008C3E56" w:rsidRDefault="008C3E56"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338BF" w14:textId="77777777" w:rsidR="008C3E56" w:rsidRDefault="008C3E56" w:rsidP="000A4F3B">
      <w:pPr>
        <w:spacing w:after="0" w:line="240" w:lineRule="auto"/>
      </w:pPr>
      <w:r>
        <w:separator/>
      </w:r>
    </w:p>
  </w:footnote>
  <w:footnote w:type="continuationSeparator" w:id="0">
    <w:p w14:paraId="038D77F7" w14:textId="77777777" w:rsidR="008C3E56" w:rsidRDefault="008C3E56" w:rsidP="000A4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5069"/>
    <w:multiLevelType w:val="hybridMultilevel"/>
    <w:tmpl w:val="798EA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F1644"/>
    <w:multiLevelType w:val="multilevel"/>
    <w:tmpl w:val="17D82788"/>
    <w:lvl w:ilvl="0">
      <w:start w:val="25"/>
      <w:numFmt w:val="decimal"/>
      <w:lvlText w:val="%1."/>
      <w:lvlJc w:val="left"/>
      <w:pPr>
        <w:ind w:left="786"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80B3B8B"/>
    <w:multiLevelType w:val="hybridMultilevel"/>
    <w:tmpl w:val="EF88D33E"/>
    <w:lvl w:ilvl="0" w:tplc="2668DBBA">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FEC0F08"/>
    <w:multiLevelType w:val="multilevel"/>
    <w:tmpl w:val="4B7E9B6A"/>
    <w:lvl w:ilvl="0">
      <w:start w:val="1"/>
      <w:numFmt w:val="decimal"/>
      <w:lvlText w:val="%1."/>
      <w:lvlJc w:val="left"/>
      <w:pPr>
        <w:ind w:left="1070"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4" w15:restartNumberingAfterBreak="0">
    <w:nsid w:val="123D73D2"/>
    <w:multiLevelType w:val="multilevel"/>
    <w:tmpl w:val="44A0FFB8"/>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C1B3CBF"/>
    <w:multiLevelType w:val="multilevel"/>
    <w:tmpl w:val="5C0E010C"/>
    <w:lvl w:ilvl="0">
      <w:start w:val="11"/>
      <w:numFmt w:val="decimal"/>
      <w:lvlText w:val="%1."/>
      <w:lvlJc w:val="left"/>
      <w:pPr>
        <w:ind w:left="480" w:hanging="480"/>
      </w:pPr>
      <w:rPr>
        <w:rFonts w:eastAsia="Times New Roman" w:hint="default"/>
      </w:rPr>
    </w:lvl>
    <w:lvl w:ilvl="1">
      <w:start w:val="2"/>
      <w:numFmt w:val="decimal"/>
      <w:lvlText w:val="%1.%2."/>
      <w:lvlJc w:val="left"/>
      <w:pPr>
        <w:ind w:left="1473" w:hanging="48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8" w15:restartNumberingAfterBreak="0">
    <w:nsid w:val="2C601A6E"/>
    <w:multiLevelType w:val="multilevel"/>
    <w:tmpl w:val="3400477A"/>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9" w15:restartNumberingAfterBreak="0">
    <w:nsid w:val="2E233F4E"/>
    <w:multiLevelType w:val="hybridMultilevel"/>
    <w:tmpl w:val="4FAA89F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63092D"/>
    <w:multiLevelType w:val="hybridMultilevel"/>
    <w:tmpl w:val="51361DD4"/>
    <w:lvl w:ilvl="0" w:tplc="BC1ADB1C">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15:restartNumberingAfterBreak="0">
    <w:nsid w:val="39E94DDA"/>
    <w:multiLevelType w:val="hybridMultilevel"/>
    <w:tmpl w:val="8608657C"/>
    <w:lvl w:ilvl="0" w:tplc="E1A618E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9A48B4"/>
    <w:multiLevelType w:val="multilevel"/>
    <w:tmpl w:val="AC02470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44A52FFE"/>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6" w15:restartNumberingAfterBreak="0">
    <w:nsid w:val="4F843253"/>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7" w15:restartNumberingAfterBreak="0">
    <w:nsid w:val="520F42B9"/>
    <w:multiLevelType w:val="hybridMultilevel"/>
    <w:tmpl w:val="E80221DE"/>
    <w:lvl w:ilvl="0" w:tplc="7A601604">
      <w:start w:val="1"/>
      <w:numFmt w:val="decimal"/>
      <w:lvlText w:val="%1."/>
      <w:lvlJc w:val="left"/>
      <w:pPr>
        <w:ind w:left="928" w:hanging="360"/>
      </w:pPr>
      <w:rPr>
        <w:rFonts w:eastAsia="Times New Roman"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8" w15:restartNumberingAfterBreak="0">
    <w:nsid w:val="56B40B56"/>
    <w:multiLevelType w:val="multilevel"/>
    <w:tmpl w:val="45785A36"/>
    <w:lvl w:ilvl="0">
      <w:start w:val="10"/>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9" w15:restartNumberingAfterBreak="0">
    <w:nsid w:val="5C0C0570"/>
    <w:multiLevelType w:val="hybridMultilevel"/>
    <w:tmpl w:val="C35A0F6C"/>
    <w:lvl w:ilvl="0" w:tplc="CCD461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3F7334"/>
    <w:multiLevelType w:val="multilevel"/>
    <w:tmpl w:val="79320820"/>
    <w:lvl w:ilvl="0">
      <w:start w:val="1"/>
      <w:numFmt w:val="decimal"/>
      <w:lvlText w:val="%1."/>
      <w:lvlJc w:val="left"/>
      <w:pPr>
        <w:tabs>
          <w:tab w:val="num" w:pos="1410"/>
        </w:tabs>
        <w:ind w:left="1410" w:hanging="87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1"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357630"/>
    <w:multiLevelType w:val="hybridMultilevel"/>
    <w:tmpl w:val="0D98EE6E"/>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7949E2"/>
    <w:multiLevelType w:val="multilevel"/>
    <w:tmpl w:val="2CA29A78"/>
    <w:lvl w:ilvl="0">
      <w:start w:val="1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6CC1025C"/>
    <w:multiLevelType w:val="hybridMultilevel"/>
    <w:tmpl w:val="9130716E"/>
    <w:lvl w:ilvl="0" w:tplc="2E0030B8">
      <w:start w:val="2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71A7618D"/>
    <w:multiLevelType w:val="multilevel"/>
    <w:tmpl w:val="CE541BDA"/>
    <w:lvl w:ilvl="0">
      <w:start w:val="8"/>
      <w:numFmt w:val="decimal"/>
      <w:lvlText w:val="%1."/>
      <w:lvlJc w:val="left"/>
      <w:pPr>
        <w:ind w:left="360" w:hanging="360"/>
      </w:pPr>
      <w:rPr>
        <w:rFonts w:eastAsia="Times New Roman" w:hint="default"/>
      </w:rPr>
    </w:lvl>
    <w:lvl w:ilvl="1">
      <w:start w:val="1"/>
      <w:numFmt w:val="decimal"/>
      <w:lvlText w:val="%1.%2."/>
      <w:lvlJc w:val="left"/>
      <w:pPr>
        <w:ind w:left="1353" w:hanging="36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28" w15:restartNumberingAfterBreak="0">
    <w:nsid w:val="72A503A5"/>
    <w:multiLevelType w:val="hybridMultilevel"/>
    <w:tmpl w:val="46C2F12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BC28F1"/>
    <w:multiLevelType w:val="hybridMultilevel"/>
    <w:tmpl w:val="3AFEA5CA"/>
    <w:lvl w:ilvl="0" w:tplc="3BFC9D84">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77BE1790"/>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31"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2" w15:restartNumberingAfterBreak="0">
    <w:nsid w:val="7F9307CB"/>
    <w:multiLevelType w:val="hybridMultilevel"/>
    <w:tmpl w:val="3C0AC616"/>
    <w:lvl w:ilvl="0" w:tplc="9DBA5E6E">
      <w:start w:val="9"/>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3"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835602768">
    <w:abstractNumId w:val="20"/>
  </w:num>
  <w:num w:numId="2" w16cid:durableId="1159424732">
    <w:abstractNumId w:val="3"/>
  </w:num>
  <w:num w:numId="3" w16cid:durableId="81340357">
    <w:abstractNumId w:val="11"/>
  </w:num>
  <w:num w:numId="4" w16cid:durableId="534075695">
    <w:abstractNumId w:val="26"/>
  </w:num>
  <w:num w:numId="5" w16cid:durableId="1329558323">
    <w:abstractNumId w:val="14"/>
  </w:num>
  <w:num w:numId="6" w16cid:durableId="1962833876">
    <w:abstractNumId w:val="21"/>
  </w:num>
  <w:num w:numId="7" w16cid:durableId="813328000">
    <w:abstractNumId w:val="6"/>
  </w:num>
  <w:num w:numId="8" w16cid:durableId="380057044">
    <w:abstractNumId w:val="25"/>
  </w:num>
  <w:num w:numId="9" w16cid:durableId="3838683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8801948">
    <w:abstractNumId w:val="1"/>
  </w:num>
  <w:num w:numId="11" w16cid:durableId="523059847">
    <w:abstractNumId w:val="31"/>
  </w:num>
  <w:num w:numId="12" w16cid:durableId="890580545">
    <w:abstractNumId w:val="28"/>
  </w:num>
  <w:num w:numId="13" w16cid:durableId="1526405117">
    <w:abstractNumId w:val="29"/>
  </w:num>
  <w:num w:numId="14" w16cid:durableId="511378511">
    <w:abstractNumId w:val="8"/>
  </w:num>
  <w:num w:numId="15" w16cid:durableId="1623074185">
    <w:abstractNumId w:val="15"/>
  </w:num>
  <w:num w:numId="16" w16cid:durableId="1002897771">
    <w:abstractNumId w:val="5"/>
  </w:num>
  <w:num w:numId="17" w16cid:durableId="220791825">
    <w:abstractNumId w:val="30"/>
  </w:num>
  <w:num w:numId="18" w16cid:durableId="1279294443">
    <w:abstractNumId w:val="16"/>
  </w:num>
  <w:num w:numId="19" w16cid:durableId="1012680172">
    <w:abstractNumId w:val="17"/>
  </w:num>
  <w:num w:numId="20" w16cid:durableId="621964232">
    <w:abstractNumId w:val="10"/>
  </w:num>
  <w:num w:numId="21" w16cid:durableId="753933837">
    <w:abstractNumId w:val="2"/>
  </w:num>
  <w:num w:numId="22" w16cid:durableId="1834376230">
    <w:abstractNumId w:val="23"/>
  </w:num>
  <w:num w:numId="23" w16cid:durableId="469634337">
    <w:abstractNumId w:val="7"/>
  </w:num>
  <w:num w:numId="24" w16cid:durableId="253632997">
    <w:abstractNumId w:val="13"/>
  </w:num>
  <w:num w:numId="25" w16cid:durableId="269824036">
    <w:abstractNumId w:val="22"/>
  </w:num>
  <w:num w:numId="26" w16cid:durableId="1346135663">
    <w:abstractNumId w:val="27"/>
  </w:num>
  <w:num w:numId="27" w16cid:durableId="276837057">
    <w:abstractNumId w:val="9"/>
  </w:num>
  <w:num w:numId="28" w16cid:durableId="1829786047">
    <w:abstractNumId w:val="24"/>
  </w:num>
  <w:num w:numId="29" w16cid:durableId="1855997568">
    <w:abstractNumId w:val="32"/>
  </w:num>
  <w:num w:numId="30" w16cid:durableId="378557910">
    <w:abstractNumId w:val="18"/>
  </w:num>
  <w:num w:numId="31" w16cid:durableId="1038041571">
    <w:abstractNumId w:val="4"/>
  </w:num>
  <w:num w:numId="32" w16cid:durableId="503980298">
    <w:abstractNumId w:val="33"/>
  </w:num>
  <w:num w:numId="33" w16cid:durableId="1740445285">
    <w:abstractNumId w:val="19"/>
  </w:num>
  <w:num w:numId="34" w16cid:durableId="334381606">
    <w:abstractNumId w:val="0"/>
  </w:num>
  <w:num w:numId="35" w16cid:durableId="7372406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6" w:nlCheck="1" w:checkStyle="1"/>
  <w:activeWritingStyle w:appName="MSWord" w:lang="en-US" w:vendorID="64" w:dllVersion="4096" w:nlCheck="1" w:checkStyle="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6524"/>
    <w:rsid w:val="00006707"/>
    <w:rsid w:val="000105D7"/>
    <w:rsid w:val="000238CC"/>
    <w:rsid w:val="00024A7C"/>
    <w:rsid w:val="000256B7"/>
    <w:rsid w:val="00025741"/>
    <w:rsid w:val="000266C8"/>
    <w:rsid w:val="000274A7"/>
    <w:rsid w:val="00034A2C"/>
    <w:rsid w:val="00045EC5"/>
    <w:rsid w:val="00047A72"/>
    <w:rsid w:val="00052402"/>
    <w:rsid w:val="00057606"/>
    <w:rsid w:val="00065BB3"/>
    <w:rsid w:val="00071C58"/>
    <w:rsid w:val="0008060A"/>
    <w:rsid w:val="000825A4"/>
    <w:rsid w:val="000973D1"/>
    <w:rsid w:val="000A0E4F"/>
    <w:rsid w:val="000A1B33"/>
    <w:rsid w:val="000A4F3B"/>
    <w:rsid w:val="000B034F"/>
    <w:rsid w:val="000D645F"/>
    <w:rsid w:val="000D727B"/>
    <w:rsid w:val="000E3D40"/>
    <w:rsid w:val="000E436A"/>
    <w:rsid w:val="000E4D04"/>
    <w:rsid w:val="000E7C44"/>
    <w:rsid w:val="000F0311"/>
    <w:rsid w:val="000F365D"/>
    <w:rsid w:val="00101861"/>
    <w:rsid w:val="00102F4C"/>
    <w:rsid w:val="00103258"/>
    <w:rsid w:val="00122BBB"/>
    <w:rsid w:val="00124C4C"/>
    <w:rsid w:val="00130D78"/>
    <w:rsid w:val="00131A02"/>
    <w:rsid w:val="00132000"/>
    <w:rsid w:val="00132A05"/>
    <w:rsid w:val="00142809"/>
    <w:rsid w:val="00143126"/>
    <w:rsid w:val="001432E1"/>
    <w:rsid w:val="0014565C"/>
    <w:rsid w:val="0014794A"/>
    <w:rsid w:val="00154405"/>
    <w:rsid w:val="00155FD6"/>
    <w:rsid w:val="001565B6"/>
    <w:rsid w:val="00160FA6"/>
    <w:rsid w:val="00163F0E"/>
    <w:rsid w:val="00164222"/>
    <w:rsid w:val="001647AB"/>
    <w:rsid w:val="001652DC"/>
    <w:rsid w:val="0017360E"/>
    <w:rsid w:val="00173F27"/>
    <w:rsid w:val="00191B01"/>
    <w:rsid w:val="001A57BA"/>
    <w:rsid w:val="001A7441"/>
    <w:rsid w:val="001A7F9F"/>
    <w:rsid w:val="001B1179"/>
    <w:rsid w:val="001B2F7A"/>
    <w:rsid w:val="001B539E"/>
    <w:rsid w:val="001B5AF1"/>
    <w:rsid w:val="001B6477"/>
    <w:rsid w:val="001B7B8E"/>
    <w:rsid w:val="001C2939"/>
    <w:rsid w:val="001C481C"/>
    <w:rsid w:val="001D1DF3"/>
    <w:rsid w:val="001D4AE5"/>
    <w:rsid w:val="001E5052"/>
    <w:rsid w:val="001E60BC"/>
    <w:rsid w:val="001F0074"/>
    <w:rsid w:val="001F4A1E"/>
    <w:rsid w:val="002004AD"/>
    <w:rsid w:val="00201FA8"/>
    <w:rsid w:val="00210E34"/>
    <w:rsid w:val="002117F6"/>
    <w:rsid w:val="002152AD"/>
    <w:rsid w:val="00224657"/>
    <w:rsid w:val="0022560C"/>
    <w:rsid w:val="00231DA4"/>
    <w:rsid w:val="0023660A"/>
    <w:rsid w:val="0024240E"/>
    <w:rsid w:val="002435D2"/>
    <w:rsid w:val="002548CE"/>
    <w:rsid w:val="002578F5"/>
    <w:rsid w:val="00265C2C"/>
    <w:rsid w:val="002755C4"/>
    <w:rsid w:val="0028129E"/>
    <w:rsid w:val="00286605"/>
    <w:rsid w:val="00291BDC"/>
    <w:rsid w:val="0029219D"/>
    <w:rsid w:val="00292E32"/>
    <w:rsid w:val="00293307"/>
    <w:rsid w:val="00293771"/>
    <w:rsid w:val="002A1A18"/>
    <w:rsid w:val="002A29AD"/>
    <w:rsid w:val="002A3E2F"/>
    <w:rsid w:val="002B1332"/>
    <w:rsid w:val="002B6185"/>
    <w:rsid w:val="002B7B88"/>
    <w:rsid w:val="002C5447"/>
    <w:rsid w:val="002C678E"/>
    <w:rsid w:val="002D5767"/>
    <w:rsid w:val="002E1386"/>
    <w:rsid w:val="002E1E6A"/>
    <w:rsid w:val="002E44D4"/>
    <w:rsid w:val="002F22D3"/>
    <w:rsid w:val="002F2C71"/>
    <w:rsid w:val="002F7703"/>
    <w:rsid w:val="00301788"/>
    <w:rsid w:val="003026D8"/>
    <w:rsid w:val="00303DA9"/>
    <w:rsid w:val="00306B60"/>
    <w:rsid w:val="00311D7F"/>
    <w:rsid w:val="00324564"/>
    <w:rsid w:val="003250E7"/>
    <w:rsid w:val="003272F8"/>
    <w:rsid w:val="00331557"/>
    <w:rsid w:val="00333EEB"/>
    <w:rsid w:val="00335165"/>
    <w:rsid w:val="00335B7C"/>
    <w:rsid w:val="003376E2"/>
    <w:rsid w:val="0034453F"/>
    <w:rsid w:val="00351652"/>
    <w:rsid w:val="00352381"/>
    <w:rsid w:val="00357DE1"/>
    <w:rsid w:val="00361D69"/>
    <w:rsid w:val="00364D2E"/>
    <w:rsid w:val="00365F2A"/>
    <w:rsid w:val="0036683B"/>
    <w:rsid w:val="00367C3B"/>
    <w:rsid w:val="003764B5"/>
    <w:rsid w:val="00386D2F"/>
    <w:rsid w:val="00390E19"/>
    <w:rsid w:val="003910A6"/>
    <w:rsid w:val="0039179B"/>
    <w:rsid w:val="003A3E23"/>
    <w:rsid w:val="003A58DC"/>
    <w:rsid w:val="003A79D9"/>
    <w:rsid w:val="003B02E8"/>
    <w:rsid w:val="003B4938"/>
    <w:rsid w:val="003B65FC"/>
    <w:rsid w:val="003B783B"/>
    <w:rsid w:val="003C2151"/>
    <w:rsid w:val="003C27C2"/>
    <w:rsid w:val="003C67CB"/>
    <w:rsid w:val="003D19B4"/>
    <w:rsid w:val="003D1E30"/>
    <w:rsid w:val="003D2498"/>
    <w:rsid w:val="003D4620"/>
    <w:rsid w:val="003D4785"/>
    <w:rsid w:val="003E335C"/>
    <w:rsid w:val="003E4652"/>
    <w:rsid w:val="003E58C3"/>
    <w:rsid w:val="003F24D5"/>
    <w:rsid w:val="003F5361"/>
    <w:rsid w:val="004003FE"/>
    <w:rsid w:val="004028E1"/>
    <w:rsid w:val="00402A13"/>
    <w:rsid w:val="004045A9"/>
    <w:rsid w:val="004122BE"/>
    <w:rsid w:val="004147AE"/>
    <w:rsid w:val="0042297C"/>
    <w:rsid w:val="00445B31"/>
    <w:rsid w:val="004547A2"/>
    <w:rsid w:val="00455D4C"/>
    <w:rsid w:val="004563D3"/>
    <w:rsid w:val="004573ED"/>
    <w:rsid w:val="00461AD1"/>
    <w:rsid w:val="00464C22"/>
    <w:rsid w:val="0047087E"/>
    <w:rsid w:val="00471902"/>
    <w:rsid w:val="00471A25"/>
    <w:rsid w:val="004728DF"/>
    <w:rsid w:val="004747B4"/>
    <w:rsid w:val="00477CB0"/>
    <w:rsid w:val="00482E8F"/>
    <w:rsid w:val="00483F7B"/>
    <w:rsid w:val="00485CB8"/>
    <w:rsid w:val="00490EC9"/>
    <w:rsid w:val="004936F2"/>
    <w:rsid w:val="0049518B"/>
    <w:rsid w:val="004A0FCA"/>
    <w:rsid w:val="004A1987"/>
    <w:rsid w:val="004A1E6C"/>
    <w:rsid w:val="004A2C24"/>
    <w:rsid w:val="004C3E40"/>
    <w:rsid w:val="004C460A"/>
    <w:rsid w:val="004C4EF7"/>
    <w:rsid w:val="004D04AD"/>
    <w:rsid w:val="004D213B"/>
    <w:rsid w:val="004D3DBD"/>
    <w:rsid w:val="004D5E54"/>
    <w:rsid w:val="004D5F99"/>
    <w:rsid w:val="004E0AA7"/>
    <w:rsid w:val="004F2EAF"/>
    <w:rsid w:val="004F64EE"/>
    <w:rsid w:val="004F6E2D"/>
    <w:rsid w:val="00501773"/>
    <w:rsid w:val="005067E2"/>
    <w:rsid w:val="00510F0C"/>
    <w:rsid w:val="005176AA"/>
    <w:rsid w:val="00520344"/>
    <w:rsid w:val="0052045F"/>
    <w:rsid w:val="00520DED"/>
    <w:rsid w:val="00536F19"/>
    <w:rsid w:val="0053773F"/>
    <w:rsid w:val="0054143A"/>
    <w:rsid w:val="00560E3D"/>
    <w:rsid w:val="0056521A"/>
    <w:rsid w:val="00565B49"/>
    <w:rsid w:val="00567EB1"/>
    <w:rsid w:val="00571AEC"/>
    <w:rsid w:val="00573226"/>
    <w:rsid w:val="005732FA"/>
    <w:rsid w:val="005742F7"/>
    <w:rsid w:val="0058288A"/>
    <w:rsid w:val="00594323"/>
    <w:rsid w:val="00596820"/>
    <w:rsid w:val="005A3B1C"/>
    <w:rsid w:val="005A44E5"/>
    <w:rsid w:val="005B036A"/>
    <w:rsid w:val="005B1B05"/>
    <w:rsid w:val="005B2F5E"/>
    <w:rsid w:val="005B4808"/>
    <w:rsid w:val="005B6B70"/>
    <w:rsid w:val="005B6D15"/>
    <w:rsid w:val="005B7108"/>
    <w:rsid w:val="005B7B21"/>
    <w:rsid w:val="005C346B"/>
    <w:rsid w:val="005C4261"/>
    <w:rsid w:val="005C47B1"/>
    <w:rsid w:val="005C7A27"/>
    <w:rsid w:val="005D0741"/>
    <w:rsid w:val="005D13B6"/>
    <w:rsid w:val="005D1986"/>
    <w:rsid w:val="005D2E93"/>
    <w:rsid w:val="005D3804"/>
    <w:rsid w:val="005D4C55"/>
    <w:rsid w:val="005F3FA0"/>
    <w:rsid w:val="005F7C5D"/>
    <w:rsid w:val="00607C54"/>
    <w:rsid w:val="00616041"/>
    <w:rsid w:val="00616C44"/>
    <w:rsid w:val="00620062"/>
    <w:rsid w:val="0062796F"/>
    <w:rsid w:val="006303A5"/>
    <w:rsid w:val="006328F1"/>
    <w:rsid w:val="0063747A"/>
    <w:rsid w:val="006375C6"/>
    <w:rsid w:val="00637B62"/>
    <w:rsid w:val="00647C44"/>
    <w:rsid w:val="00651544"/>
    <w:rsid w:val="006602EB"/>
    <w:rsid w:val="006617CB"/>
    <w:rsid w:val="00661AC0"/>
    <w:rsid w:val="006648D1"/>
    <w:rsid w:val="00665ECC"/>
    <w:rsid w:val="00670D3E"/>
    <w:rsid w:val="006846A7"/>
    <w:rsid w:val="00690CC1"/>
    <w:rsid w:val="00694F54"/>
    <w:rsid w:val="006973DF"/>
    <w:rsid w:val="0069785D"/>
    <w:rsid w:val="006A46A9"/>
    <w:rsid w:val="006A5C44"/>
    <w:rsid w:val="006A7FA5"/>
    <w:rsid w:val="006B3D3A"/>
    <w:rsid w:val="006C1D65"/>
    <w:rsid w:val="006C6B19"/>
    <w:rsid w:val="006C7046"/>
    <w:rsid w:val="006E1A86"/>
    <w:rsid w:val="006E7A79"/>
    <w:rsid w:val="006F50D7"/>
    <w:rsid w:val="00702E18"/>
    <w:rsid w:val="00705085"/>
    <w:rsid w:val="007053D7"/>
    <w:rsid w:val="007063E3"/>
    <w:rsid w:val="00710101"/>
    <w:rsid w:val="00711969"/>
    <w:rsid w:val="007279B5"/>
    <w:rsid w:val="00735466"/>
    <w:rsid w:val="00735CCC"/>
    <w:rsid w:val="007413FA"/>
    <w:rsid w:val="00745CBA"/>
    <w:rsid w:val="00745E6E"/>
    <w:rsid w:val="00751978"/>
    <w:rsid w:val="0075269A"/>
    <w:rsid w:val="00752B9D"/>
    <w:rsid w:val="00752E63"/>
    <w:rsid w:val="00753241"/>
    <w:rsid w:val="00757EC7"/>
    <w:rsid w:val="00761BDF"/>
    <w:rsid w:val="00766CD5"/>
    <w:rsid w:val="007733EF"/>
    <w:rsid w:val="00780C6D"/>
    <w:rsid w:val="00786178"/>
    <w:rsid w:val="0079057D"/>
    <w:rsid w:val="007A275C"/>
    <w:rsid w:val="007A4616"/>
    <w:rsid w:val="007A5187"/>
    <w:rsid w:val="007A54A9"/>
    <w:rsid w:val="007B171C"/>
    <w:rsid w:val="007B2476"/>
    <w:rsid w:val="007B4A1E"/>
    <w:rsid w:val="007B54D7"/>
    <w:rsid w:val="007B7718"/>
    <w:rsid w:val="007C5311"/>
    <w:rsid w:val="007D4BDD"/>
    <w:rsid w:val="007E5A4E"/>
    <w:rsid w:val="007E5E21"/>
    <w:rsid w:val="007F1247"/>
    <w:rsid w:val="007F186E"/>
    <w:rsid w:val="007F6275"/>
    <w:rsid w:val="008017CC"/>
    <w:rsid w:val="00806434"/>
    <w:rsid w:val="008137CD"/>
    <w:rsid w:val="00814476"/>
    <w:rsid w:val="0081626F"/>
    <w:rsid w:val="008172FD"/>
    <w:rsid w:val="00820C5C"/>
    <w:rsid w:val="00832C80"/>
    <w:rsid w:val="00832E83"/>
    <w:rsid w:val="00865869"/>
    <w:rsid w:val="00866F34"/>
    <w:rsid w:val="00867516"/>
    <w:rsid w:val="00880ED5"/>
    <w:rsid w:val="00881620"/>
    <w:rsid w:val="0088518C"/>
    <w:rsid w:val="008A21B2"/>
    <w:rsid w:val="008A5E0F"/>
    <w:rsid w:val="008A657F"/>
    <w:rsid w:val="008C1917"/>
    <w:rsid w:val="008C35B2"/>
    <w:rsid w:val="008C3E56"/>
    <w:rsid w:val="008D3162"/>
    <w:rsid w:val="008D3F1F"/>
    <w:rsid w:val="008E10C7"/>
    <w:rsid w:val="008E1DE7"/>
    <w:rsid w:val="008E2C72"/>
    <w:rsid w:val="008F7CCD"/>
    <w:rsid w:val="00906114"/>
    <w:rsid w:val="00906481"/>
    <w:rsid w:val="0091310C"/>
    <w:rsid w:val="0091315A"/>
    <w:rsid w:val="00915D4C"/>
    <w:rsid w:val="00915E08"/>
    <w:rsid w:val="00923FB3"/>
    <w:rsid w:val="00926DD4"/>
    <w:rsid w:val="009326FB"/>
    <w:rsid w:val="00933A3B"/>
    <w:rsid w:val="0093597D"/>
    <w:rsid w:val="0093717D"/>
    <w:rsid w:val="00941B3A"/>
    <w:rsid w:val="009427FC"/>
    <w:rsid w:val="00946783"/>
    <w:rsid w:val="009470A9"/>
    <w:rsid w:val="00954860"/>
    <w:rsid w:val="0095585C"/>
    <w:rsid w:val="00955E48"/>
    <w:rsid w:val="00957B86"/>
    <w:rsid w:val="009600F0"/>
    <w:rsid w:val="00960CD6"/>
    <w:rsid w:val="0096367C"/>
    <w:rsid w:val="00964D4E"/>
    <w:rsid w:val="00972E5A"/>
    <w:rsid w:val="00975535"/>
    <w:rsid w:val="00975DCE"/>
    <w:rsid w:val="00984D36"/>
    <w:rsid w:val="0098643F"/>
    <w:rsid w:val="009A0026"/>
    <w:rsid w:val="009A106A"/>
    <w:rsid w:val="009A6111"/>
    <w:rsid w:val="009C0132"/>
    <w:rsid w:val="009C2079"/>
    <w:rsid w:val="009C3CB2"/>
    <w:rsid w:val="009C3CE4"/>
    <w:rsid w:val="009D66D2"/>
    <w:rsid w:val="009E01BB"/>
    <w:rsid w:val="009E2A24"/>
    <w:rsid w:val="009F7E59"/>
    <w:rsid w:val="00A02F4D"/>
    <w:rsid w:val="00A054DE"/>
    <w:rsid w:val="00A21D6D"/>
    <w:rsid w:val="00A276E3"/>
    <w:rsid w:val="00A307AD"/>
    <w:rsid w:val="00A30DCD"/>
    <w:rsid w:val="00A320D3"/>
    <w:rsid w:val="00A4516A"/>
    <w:rsid w:val="00A52406"/>
    <w:rsid w:val="00A527FA"/>
    <w:rsid w:val="00A56422"/>
    <w:rsid w:val="00A63612"/>
    <w:rsid w:val="00A71205"/>
    <w:rsid w:val="00A7153D"/>
    <w:rsid w:val="00A76079"/>
    <w:rsid w:val="00A76EDA"/>
    <w:rsid w:val="00A77F08"/>
    <w:rsid w:val="00A80904"/>
    <w:rsid w:val="00A8478C"/>
    <w:rsid w:val="00A85ABA"/>
    <w:rsid w:val="00A9164C"/>
    <w:rsid w:val="00A9258D"/>
    <w:rsid w:val="00A964A9"/>
    <w:rsid w:val="00AA2444"/>
    <w:rsid w:val="00AA437B"/>
    <w:rsid w:val="00AA6B99"/>
    <w:rsid w:val="00AD4BC4"/>
    <w:rsid w:val="00AE3D1E"/>
    <w:rsid w:val="00AE739C"/>
    <w:rsid w:val="00AF136B"/>
    <w:rsid w:val="00AF6759"/>
    <w:rsid w:val="00B052FD"/>
    <w:rsid w:val="00B05D2E"/>
    <w:rsid w:val="00B15E22"/>
    <w:rsid w:val="00B177C4"/>
    <w:rsid w:val="00B1794C"/>
    <w:rsid w:val="00B226F2"/>
    <w:rsid w:val="00B22B78"/>
    <w:rsid w:val="00B24C0B"/>
    <w:rsid w:val="00B258C0"/>
    <w:rsid w:val="00B25C36"/>
    <w:rsid w:val="00B30EB3"/>
    <w:rsid w:val="00B424D8"/>
    <w:rsid w:val="00B44545"/>
    <w:rsid w:val="00B4481B"/>
    <w:rsid w:val="00B514FB"/>
    <w:rsid w:val="00B5271A"/>
    <w:rsid w:val="00B75953"/>
    <w:rsid w:val="00B802F8"/>
    <w:rsid w:val="00B85029"/>
    <w:rsid w:val="00B8547A"/>
    <w:rsid w:val="00B90F5A"/>
    <w:rsid w:val="00B956F5"/>
    <w:rsid w:val="00B976C7"/>
    <w:rsid w:val="00BA10D5"/>
    <w:rsid w:val="00BA53E0"/>
    <w:rsid w:val="00BA7F0F"/>
    <w:rsid w:val="00BB2B89"/>
    <w:rsid w:val="00BB3070"/>
    <w:rsid w:val="00BB34D4"/>
    <w:rsid w:val="00BC2CC2"/>
    <w:rsid w:val="00BC7280"/>
    <w:rsid w:val="00BD0133"/>
    <w:rsid w:val="00BD15F9"/>
    <w:rsid w:val="00BD2B93"/>
    <w:rsid w:val="00BD3DBC"/>
    <w:rsid w:val="00BE70F5"/>
    <w:rsid w:val="00BE74A4"/>
    <w:rsid w:val="00BF131C"/>
    <w:rsid w:val="00C01158"/>
    <w:rsid w:val="00C0144F"/>
    <w:rsid w:val="00C01CA1"/>
    <w:rsid w:val="00C118E2"/>
    <w:rsid w:val="00C16823"/>
    <w:rsid w:val="00C17F04"/>
    <w:rsid w:val="00C22A7D"/>
    <w:rsid w:val="00C23C69"/>
    <w:rsid w:val="00C242CF"/>
    <w:rsid w:val="00C372B5"/>
    <w:rsid w:val="00C37D8F"/>
    <w:rsid w:val="00C46FF3"/>
    <w:rsid w:val="00C568AA"/>
    <w:rsid w:val="00C57BBE"/>
    <w:rsid w:val="00C8365F"/>
    <w:rsid w:val="00C94645"/>
    <w:rsid w:val="00C96BB1"/>
    <w:rsid w:val="00CA1127"/>
    <w:rsid w:val="00CB3DA2"/>
    <w:rsid w:val="00CB5990"/>
    <w:rsid w:val="00CC138B"/>
    <w:rsid w:val="00CC272F"/>
    <w:rsid w:val="00CC559D"/>
    <w:rsid w:val="00CD2EE1"/>
    <w:rsid w:val="00CE17C9"/>
    <w:rsid w:val="00CE1E42"/>
    <w:rsid w:val="00CE2217"/>
    <w:rsid w:val="00CE33C5"/>
    <w:rsid w:val="00CF2DE8"/>
    <w:rsid w:val="00D00E1E"/>
    <w:rsid w:val="00D0234B"/>
    <w:rsid w:val="00D0694B"/>
    <w:rsid w:val="00D1084F"/>
    <w:rsid w:val="00D15A38"/>
    <w:rsid w:val="00D16587"/>
    <w:rsid w:val="00D173E1"/>
    <w:rsid w:val="00D3156E"/>
    <w:rsid w:val="00D31D40"/>
    <w:rsid w:val="00D405C7"/>
    <w:rsid w:val="00D515CC"/>
    <w:rsid w:val="00D7111F"/>
    <w:rsid w:val="00D74B50"/>
    <w:rsid w:val="00D762BB"/>
    <w:rsid w:val="00D8430A"/>
    <w:rsid w:val="00D913B6"/>
    <w:rsid w:val="00D95DF1"/>
    <w:rsid w:val="00D96D5E"/>
    <w:rsid w:val="00DA5A3C"/>
    <w:rsid w:val="00DB4BB3"/>
    <w:rsid w:val="00DB533A"/>
    <w:rsid w:val="00DC7338"/>
    <w:rsid w:val="00DC7B64"/>
    <w:rsid w:val="00DD0F4F"/>
    <w:rsid w:val="00DE3004"/>
    <w:rsid w:val="00DE4C42"/>
    <w:rsid w:val="00DE579E"/>
    <w:rsid w:val="00DF2ACF"/>
    <w:rsid w:val="00DF3C8E"/>
    <w:rsid w:val="00DF42DD"/>
    <w:rsid w:val="00E03346"/>
    <w:rsid w:val="00E04CAC"/>
    <w:rsid w:val="00E111E9"/>
    <w:rsid w:val="00E16712"/>
    <w:rsid w:val="00E178CB"/>
    <w:rsid w:val="00E21F19"/>
    <w:rsid w:val="00E330B6"/>
    <w:rsid w:val="00E33800"/>
    <w:rsid w:val="00E34875"/>
    <w:rsid w:val="00E3550D"/>
    <w:rsid w:val="00E378BA"/>
    <w:rsid w:val="00E422A0"/>
    <w:rsid w:val="00E439F5"/>
    <w:rsid w:val="00E51BC1"/>
    <w:rsid w:val="00E62EBA"/>
    <w:rsid w:val="00E66578"/>
    <w:rsid w:val="00E77B2C"/>
    <w:rsid w:val="00E82C8C"/>
    <w:rsid w:val="00E83356"/>
    <w:rsid w:val="00E87D1C"/>
    <w:rsid w:val="00E902AB"/>
    <w:rsid w:val="00E911AF"/>
    <w:rsid w:val="00EB0937"/>
    <w:rsid w:val="00EB6086"/>
    <w:rsid w:val="00ED0D79"/>
    <w:rsid w:val="00EE3D07"/>
    <w:rsid w:val="00EE3D13"/>
    <w:rsid w:val="00EE5617"/>
    <w:rsid w:val="00EE65C8"/>
    <w:rsid w:val="00EF21E6"/>
    <w:rsid w:val="00EF706B"/>
    <w:rsid w:val="00EF7E7F"/>
    <w:rsid w:val="00F05595"/>
    <w:rsid w:val="00F1447F"/>
    <w:rsid w:val="00F15E27"/>
    <w:rsid w:val="00F16B01"/>
    <w:rsid w:val="00F302A5"/>
    <w:rsid w:val="00F32F65"/>
    <w:rsid w:val="00F35BC3"/>
    <w:rsid w:val="00F43272"/>
    <w:rsid w:val="00F55AA2"/>
    <w:rsid w:val="00F55C1C"/>
    <w:rsid w:val="00F61A69"/>
    <w:rsid w:val="00F61AAB"/>
    <w:rsid w:val="00F645B5"/>
    <w:rsid w:val="00F70D09"/>
    <w:rsid w:val="00F72C68"/>
    <w:rsid w:val="00F7684B"/>
    <w:rsid w:val="00F84575"/>
    <w:rsid w:val="00FA0635"/>
    <w:rsid w:val="00FA163E"/>
    <w:rsid w:val="00FB3ED7"/>
    <w:rsid w:val="00FB46B4"/>
    <w:rsid w:val="00FB5801"/>
    <w:rsid w:val="00FC4A19"/>
    <w:rsid w:val="00FC7C71"/>
    <w:rsid w:val="00FC7D1E"/>
    <w:rsid w:val="00FD54D8"/>
    <w:rsid w:val="00FE0B59"/>
    <w:rsid w:val="00FE46FF"/>
    <w:rsid w:val="00FE69A3"/>
    <w:rsid w:val="00FF1174"/>
    <w:rsid w:val="00FF1273"/>
    <w:rsid w:val="00FF2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88A8"/>
  <w15:docId w15:val="{A2248DF6-2B8F-4FDB-9448-F68C638F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1B01"/>
    <w:rPr>
      <w:rFonts w:ascii="Tahoma" w:hAnsi="Tahoma" w:cs="Tahoma"/>
      <w:sz w:val="16"/>
      <w:szCs w:val="16"/>
    </w:rPr>
  </w:style>
  <w:style w:type="paragraph" w:styleId="Sraopastraipa">
    <w:name w:val="List Paragraph"/>
    <w:basedOn w:val="prastasis"/>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character" w:styleId="Hipersaitas">
    <w:name w:val="Hyperlink"/>
    <w:basedOn w:val="Numatytasispastraiposriftas"/>
    <w:uiPriority w:val="99"/>
    <w:unhideWhenUsed/>
    <w:rsid w:val="00C46FF3"/>
    <w:rPr>
      <w:color w:val="0000FF" w:themeColor="hyperlink"/>
      <w:u w:val="single"/>
    </w:rPr>
  </w:style>
  <w:style w:type="character" w:customStyle="1" w:styleId="Neapdorotaspaminjimas1">
    <w:name w:val="Neapdorotas paminėjimas1"/>
    <w:basedOn w:val="Numatytasispastraiposriftas"/>
    <w:uiPriority w:val="99"/>
    <w:semiHidden/>
    <w:unhideWhenUsed/>
    <w:rsid w:val="00C46FF3"/>
    <w:rPr>
      <w:color w:val="605E5C"/>
      <w:shd w:val="clear" w:color="auto" w:fill="E1DFDD"/>
    </w:rPr>
  </w:style>
  <w:style w:type="character" w:styleId="Komentaronuoroda">
    <w:name w:val="annotation reference"/>
    <w:basedOn w:val="Numatytasispastraiposriftas"/>
    <w:uiPriority w:val="99"/>
    <w:semiHidden/>
    <w:unhideWhenUsed/>
    <w:rsid w:val="00A71205"/>
    <w:rPr>
      <w:sz w:val="16"/>
      <w:szCs w:val="16"/>
    </w:rPr>
  </w:style>
  <w:style w:type="paragraph" w:styleId="Komentarotekstas">
    <w:name w:val="annotation text"/>
    <w:basedOn w:val="prastasis"/>
    <w:link w:val="KomentarotekstasDiagrama"/>
    <w:uiPriority w:val="99"/>
    <w:semiHidden/>
    <w:unhideWhenUsed/>
    <w:rsid w:val="00A712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205"/>
    <w:rPr>
      <w:sz w:val="20"/>
      <w:szCs w:val="20"/>
    </w:rPr>
  </w:style>
  <w:style w:type="paragraph" w:styleId="Komentarotema">
    <w:name w:val="annotation subject"/>
    <w:basedOn w:val="Komentarotekstas"/>
    <w:next w:val="Komentarotekstas"/>
    <w:link w:val="KomentarotemaDiagrama"/>
    <w:uiPriority w:val="99"/>
    <w:semiHidden/>
    <w:unhideWhenUsed/>
    <w:rsid w:val="00A71205"/>
    <w:rPr>
      <w:b/>
      <w:bCs/>
    </w:rPr>
  </w:style>
  <w:style w:type="character" w:customStyle="1" w:styleId="KomentarotemaDiagrama">
    <w:name w:val="Komentaro tema Diagrama"/>
    <w:basedOn w:val="KomentarotekstasDiagrama"/>
    <w:link w:val="Komentarotema"/>
    <w:uiPriority w:val="99"/>
    <w:semiHidden/>
    <w:rsid w:val="00A71205"/>
    <w:rPr>
      <w:b/>
      <w:bCs/>
      <w:sz w:val="20"/>
      <w:szCs w:val="20"/>
    </w:rPr>
  </w:style>
  <w:style w:type="paragraph" w:styleId="Pagrindinistekstas">
    <w:name w:val="Body Text"/>
    <w:basedOn w:val="prastasis"/>
    <w:link w:val="PagrindinistekstasDiagrama"/>
    <w:rsid w:val="002E44D4"/>
    <w:pPr>
      <w:spacing w:after="120" w:line="240" w:lineRule="auto"/>
    </w:pPr>
    <w:rPr>
      <w:rFonts w:ascii="TimesLT" w:eastAsia="Times New Roman" w:hAnsi="TimesLT" w:cs="Times New Roman"/>
      <w:sz w:val="24"/>
      <w:szCs w:val="20"/>
      <w:lang w:val="en-US" w:eastAsia="lt-LT"/>
    </w:rPr>
  </w:style>
  <w:style w:type="character" w:customStyle="1" w:styleId="PagrindinistekstasDiagrama">
    <w:name w:val="Pagrindinis tekstas Diagrama"/>
    <w:basedOn w:val="Numatytasispastraiposriftas"/>
    <w:link w:val="Pagrindinistekstas"/>
    <w:rsid w:val="002E44D4"/>
    <w:rPr>
      <w:rFonts w:ascii="TimesLT" w:eastAsia="Times New Roman" w:hAnsi="TimesLT" w:cs="Times New Roman"/>
      <w:sz w:val="24"/>
      <w:szCs w:val="2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67189">
      <w:bodyDiv w:val="1"/>
      <w:marLeft w:val="0"/>
      <w:marRight w:val="0"/>
      <w:marTop w:val="0"/>
      <w:marBottom w:val="0"/>
      <w:divBdr>
        <w:top w:val="none" w:sz="0" w:space="0" w:color="auto"/>
        <w:left w:val="none" w:sz="0" w:space="0" w:color="auto"/>
        <w:bottom w:val="none" w:sz="0" w:space="0" w:color="auto"/>
        <w:right w:val="none" w:sz="0" w:space="0" w:color="auto"/>
      </w:divBdr>
    </w:div>
    <w:div w:id="693657325">
      <w:bodyDiv w:val="1"/>
      <w:marLeft w:val="0"/>
      <w:marRight w:val="0"/>
      <w:marTop w:val="0"/>
      <w:marBottom w:val="0"/>
      <w:divBdr>
        <w:top w:val="none" w:sz="0" w:space="0" w:color="auto"/>
        <w:left w:val="none" w:sz="0" w:space="0" w:color="auto"/>
        <w:bottom w:val="none" w:sz="0" w:space="0" w:color="auto"/>
        <w:right w:val="none" w:sz="0" w:space="0" w:color="auto"/>
      </w:divBdr>
    </w:div>
    <w:div w:id="749546490">
      <w:bodyDiv w:val="1"/>
      <w:marLeft w:val="0"/>
      <w:marRight w:val="0"/>
      <w:marTop w:val="0"/>
      <w:marBottom w:val="0"/>
      <w:divBdr>
        <w:top w:val="none" w:sz="0" w:space="0" w:color="auto"/>
        <w:left w:val="none" w:sz="0" w:space="0" w:color="auto"/>
        <w:bottom w:val="none" w:sz="0" w:space="0" w:color="auto"/>
        <w:right w:val="none" w:sz="0" w:space="0" w:color="auto"/>
      </w:divBdr>
      <w:divsChild>
        <w:div w:id="1636830300">
          <w:marLeft w:val="0"/>
          <w:marRight w:val="0"/>
          <w:marTop w:val="0"/>
          <w:marBottom w:val="0"/>
          <w:divBdr>
            <w:top w:val="none" w:sz="0" w:space="0" w:color="auto"/>
            <w:left w:val="none" w:sz="0" w:space="0" w:color="auto"/>
            <w:bottom w:val="none" w:sz="0" w:space="0" w:color="auto"/>
            <w:right w:val="none" w:sz="0" w:space="0" w:color="auto"/>
          </w:divBdr>
          <w:divsChild>
            <w:div w:id="1192455794">
              <w:marLeft w:val="0"/>
              <w:marRight w:val="0"/>
              <w:marTop w:val="0"/>
              <w:marBottom w:val="0"/>
              <w:divBdr>
                <w:top w:val="none" w:sz="0" w:space="0" w:color="auto"/>
                <w:left w:val="none" w:sz="0" w:space="0" w:color="auto"/>
                <w:bottom w:val="none" w:sz="0" w:space="0" w:color="auto"/>
                <w:right w:val="none" w:sz="0" w:space="0" w:color="auto"/>
              </w:divBdr>
            </w:div>
            <w:div w:id="624697979">
              <w:marLeft w:val="0"/>
              <w:marRight w:val="0"/>
              <w:marTop w:val="0"/>
              <w:marBottom w:val="0"/>
              <w:divBdr>
                <w:top w:val="none" w:sz="0" w:space="0" w:color="auto"/>
                <w:left w:val="none" w:sz="0" w:space="0" w:color="auto"/>
                <w:bottom w:val="none" w:sz="0" w:space="0" w:color="auto"/>
                <w:right w:val="none" w:sz="0" w:space="0" w:color="auto"/>
              </w:divBdr>
            </w:div>
          </w:divsChild>
        </w:div>
        <w:div w:id="889725475">
          <w:marLeft w:val="0"/>
          <w:marRight w:val="0"/>
          <w:marTop w:val="0"/>
          <w:marBottom w:val="0"/>
          <w:divBdr>
            <w:top w:val="none" w:sz="0" w:space="0" w:color="auto"/>
            <w:left w:val="none" w:sz="0" w:space="0" w:color="auto"/>
            <w:bottom w:val="none" w:sz="0" w:space="0" w:color="auto"/>
            <w:right w:val="none" w:sz="0" w:space="0" w:color="auto"/>
          </w:divBdr>
        </w:div>
      </w:divsChild>
    </w:div>
    <w:div w:id="877594481">
      <w:bodyDiv w:val="1"/>
      <w:marLeft w:val="0"/>
      <w:marRight w:val="0"/>
      <w:marTop w:val="0"/>
      <w:marBottom w:val="0"/>
      <w:divBdr>
        <w:top w:val="none" w:sz="0" w:space="0" w:color="auto"/>
        <w:left w:val="none" w:sz="0" w:space="0" w:color="auto"/>
        <w:bottom w:val="none" w:sz="0" w:space="0" w:color="auto"/>
        <w:right w:val="none" w:sz="0" w:space="0" w:color="auto"/>
      </w:divBdr>
    </w:div>
    <w:div w:id="1159346445">
      <w:bodyDiv w:val="1"/>
      <w:marLeft w:val="0"/>
      <w:marRight w:val="0"/>
      <w:marTop w:val="0"/>
      <w:marBottom w:val="0"/>
      <w:divBdr>
        <w:top w:val="none" w:sz="0" w:space="0" w:color="auto"/>
        <w:left w:val="none" w:sz="0" w:space="0" w:color="auto"/>
        <w:bottom w:val="none" w:sz="0" w:space="0" w:color="auto"/>
        <w:right w:val="none" w:sz="0" w:space="0" w:color="auto"/>
      </w:divBdr>
      <w:divsChild>
        <w:div w:id="522404562">
          <w:marLeft w:val="0"/>
          <w:marRight w:val="0"/>
          <w:marTop w:val="0"/>
          <w:marBottom w:val="0"/>
          <w:divBdr>
            <w:top w:val="none" w:sz="0" w:space="0" w:color="auto"/>
            <w:left w:val="none" w:sz="0" w:space="0" w:color="auto"/>
            <w:bottom w:val="none" w:sz="0" w:space="0" w:color="auto"/>
            <w:right w:val="none" w:sz="0" w:space="0" w:color="auto"/>
          </w:divBdr>
        </w:div>
        <w:div w:id="35014236">
          <w:marLeft w:val="0"/>
          <w:marRight w:val="0"/>
          <w:marTop w:val="0"/>
          <w:marBottom w:val="0"/>
          <w:divBdr>
            <w:top w:val="none" w:sz="0" w:space="0" w:color="auto"/>
            <w:left w:val="none" w:sz="0" w:space="0" w:color="auto"/>
            <w:bottom w:val="none" w:sz="0" w:space="0" w:color="auto"/>
            <w:right w:val="none" w:sz="0" w:space="0" w:color="auto"/>
          </w:divBdr>
        </w:div>
      </w:divsChild>
    </w:div>
    <w:div w:id="2010062454">
      <w:bodyDiv w:val="1"/>
      <w:marLeft w:val="0"/>
      <w:marRight w:val="0"/>
      <w:marTop w:val="0"/>
      <w:marBottom w:val="0"/>
      <w:divBdr>
        <w:top w:val="none" w:sz="0" w:space="0" w:color="auto"/>
        <w:left w:val="none" w:sz="0" w:space="0" w:color="auto"/>
        <w:bottom w:val="none" w:sz="0" w:space="0" w:color="auto"/>
        <w:right w:val="none" w:sz="0" w:space="0" w:color="auto"/>
      </w:divBdr>
      <w:divsChild>
        <w:div w:id="997609338">
          <w:marLeft w:val="0"/>
          <w:marRight w:val="0"/>
          <w:marTop w:val="0"/>
          <w:marBottom w:val="0"/>
          <w:divBdr>
            <w:top w:val="none" w:sz="0" w:space="0" w:color="auto"/>
            <w:left w:val="none" w:sz="0" w:space="0" w:color="auto"/>
            <w:bottom w:val="none" w:sz="0" w:space="0" w:color="auto"/>
            <w:right w:val="none" w:sz="0" w:space="0" w:color="auto"/>
          </w:divBdr>
          <w:divsChild>
            <w:div w:id="90509974">
              <w:marLeft w:val="0"/>
              <w:marRight w:val="0"/>
              <w:marTop w:val="0"/>
              <w:marBottom w:val="0"/>
              <w:divBdr>
                <w:top w:val="none" w:sz="0" w:space="0" w:color="auto"/>
                <w:left w:val="none" w:sz="0" w:space="0" w:color="auto"/>
                <w:bottom w:val="none" w:sz="0" w:space="0" w:color="auto"/>
                <w:right w:val="none" w:sz="0" w:space="0" w:color="auto"/>
              </w:divBdr>
            </w:div>
            <w:div w:id="26567291">
              <w:marLeft w:val="0"/>
              <w:marRight w:val="0"/>
              <w:marTop w:val="0"/>
              <w:marBottom w:val="0"/>
              <w:divBdr>
                <w:top w:val="none" w:sz="0" w:space="0" w:color="auto"/>
                <w:left w:val="none" w:sz="0" w:space="0" w:color="auto"/>
                <w:bottom w:val="none" w:sz="0" w:space="0" w:color="auto"/>
                <w:right w:val="none" w:sz="0" w:space="0" w:color="auto"/>
              </w:divBdr>
            </w:div>
          </w:divsChild>
        </w:div>
        <w:div w:id="582644647">
          <w:marLeft w:val="0"/>
          <w:marRight w:val="0"/>
          <w:marTop w:val="0"/>
          <w:marBottom w:val="0"/>
          <w:divBdr>
            <w:top w:val="none" w:sz="0" w:space="0" w:color="auto"/>
            <w:left w:val="none" w:sz="0" w:space="0" w:color="auto"/>
            <w:bottom w:val="none" w:sz="0" w:space="0" w:color="auto"/>
            <w:right w:val="none" w:sz="0" w:space="0" w:color="auto"/>
          </w:divBdr>
        </w:div>
      </w:divsChild>
    </w:div>
    <w:div w:id="20364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15CEA-C9F4-4F7D-9183-4FAA39472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4740</Words>
  <Characters>2702</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Taryba</cp:lastModifiedBy>
  <cp:revision>2</cp:revision>
  <cp:lastPrinted>2023-01-17T06:05:00Z</cp:lastPrinted>
  <dcterms:created xsi:type="dcterms:W3CDTF">2023-01-19T08:04:00Z</dcterms:created>
  <dcterms:modified xsi:type="dcterms:W3CDTF">2023-01-19T08:04:00Z</dcterms:modified>
</cp:coreProperties>
</file>